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6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1280"/>
        <w:gridCol w:w="5616"/>
        <w:gridCol w:w="2880"/>
      </w:tblGrid>
      <w:tr w:rsidR="009C1AE0" w:rsidTr="009C1AE0">
        <w:trPr>
          <w:trHeight w:val="1276"/>
        </w:trPr>
        <w:tc>
          <w:tcPr>
            <w:tcW w:w="1280" w:type="dxa"/>
          </w:tcPr>
          <w:p w:rsidR="009C1AE0" w:rsidRDefault="009C1AE0" w:rsidP="009D485C">
            <w:r>
              <w:rPr>
                <w:rFonts w:ascii="Century Schoolbook" w:hAnsi="Century Schoolbook"/>
                <w:noProof/>
                <w:lang w:val="en-AU" w:eastAsia="en-AU"/>
              </w:rPr>
              <w:drawing>
                <wp:inline distT="0" distB="0" distL="0" distR="0" wp14:anchorId="4D4AEB2B" wp14:editId="4E2CA930">
                  <wp:extent cx="600075" cy="571500"/>
                  <wp:effectExtent l="0" t="0" r="9525" b="0"/>
                  <wp:docPr id="2" name="Picture 2" descr="StAndrew's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Andrew's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6" w:type="dxa"/>
          </w:tcPr>
          <w:p w:rsidR="009C1AE0" w:rsidRPr="00CD7ABF" w:rsidRDefault="009C1AE0" w:rsidP="009D485C">
            <w:pPr>
              <w:pStyle w:val="Heading2"/>
              <w:spacing w:after="0"/>
              <w:rPr>
                <w:rFonts w:ascii="ITC Stone Informal Std Medium" w:hAnsi="ITC Stone Informal Std Medium"/>
                <w:color w:val="000000"/>
                <w:sz w:val="36"/>
              </w:rPr>
            </w:pPr>
            <w:r w:rsidRPr="00CD7ABF">
              <w:rPr>
                <w:rFonts w:ascii="ITC Stone Informal Std Medium" w:hAnsi="ITC Stone Informal Std Medium"/>
                <w:color w:val="000000"/>
                <w:sz w:val="36"/>
              </w:rPr>
              <w:t>St Andrew’s College</w:t>
            </w:r>
          </w:p>
          <w:p w:rsidR="009C1AE0" w:rsidRDefault="009C1AE0" w:rsidP="009D485C">
            <w:pPr>
              <w:rPr>
                <w:sz w:val="2"/>
              </w:rPr>
            </w:pPr>
            <w:r>
              <w:rPr>
                <w:sz w:val="2"/>
              </w:rPr>
              <w:t xml:space="preserve"> </w:t>
            </w:r>
          </w:p>
          <w:p w:rsidR="009C1AE0" w:rsidRPr="00CD7ABF" w:rsidRDefault="009C1AE0" w:rsidP="009D485C">
            <w:pPr>
              <w:rPr>
                <w:rFonts w:ascii="ITC Stone Informal Std Medium" w:hAnsi="ITC Stone Informal Std Medium"/>
                <w:color w:val="000000"/>
                <w:sz w:val="16"/>
              </w:rPr>
            </w:pPr>
            <w:r w:rsidRPr="00CD7ABF">
              <w:rPr>
                <w:rFonts w:ascii="ITC Stone Informal Std Medium" w:hAnsi="ITC Stone Informal Std Medium"/>
                <w:color w:val="000000"/>
                <w:sz w:val="16"/>
              </w:rPr>
              <w:t xml:space="preserve">              E S T A B L I S H E D   1 8 6 7</w:t>
            </w:r>
          </w:p>
        </w:tc>
        <w:tc>
          <w:tcPr>
            <w:tcW w:w="2880" w:type="dxa"/>
          </w:tcPr>
          <w:p w:rsidR="009C1AE0" w:rsidRPr="00CD7ABF" w:rsidRDefault="009C1AE0" w:rsidP="009D485C">
            <w:pPr>
              <w:rPr>
                <w:rFonts w:asciiTheme="minorHAnsi" w:hAnsiTheme="minorHAnsi" w:cstheme="minorHAnsi"/>
                <w:color w:val="0000FF"/>
                <w:sz w:val="14"/>
              </w:rPr>
            </w:pPr>
            <w:r w:rsidRPr="00CD7ABF">
              <w:rPr>
                <w:rFonts w:asciiTheme="minorHAnsi" w:hAnsiTheme="minorHAnsi" w:cstheme="minorHAnsi"/>
                <w:color w:val="0000FF"/>
                <w:sz w:val="14"/>
              </w:rPr>
              <w:t>St Andrew’s College</w:t>
            </w:r>
          </w:p>
          <w:p w:rsidR="009C1AE0" w:rsidRPr="00CD7ABF" w:rsidRDefault="009C1AE0" w:rsidP="009D485C">
            <w:pPr>
              <w:rPr>
                <w:rFonts w:asciiTheme="minorHAnsi" w:hAnsiTheme="minorHAnsi" w:cstheme="minorHAnsi"/>
                <w:color w:val="0000FF"/>
                <w:sz w:val="14"/>
              </w:rPr>
            </w:pPr>
            <w:smartTag w:uri="urn:schemas-microsoft-com:office:smarttags" w:element="place">
              <w:smartTag w:uri="urn:schemas-microsoft-com:office:smarttags" w:element="PlaceType">
                <w:r w:rsidRPr="00CD7ABF">
                  <w:rPr>
                    <w:rFonts w:asciiTheme="minorHAnsi" w:hAnsiTheme="minorHAnsi" w:cstheme="minorHAnsi"/>
                    <w:color w:val="0000FF"/>
                    <w:sz w:val="14"/>
                  </w:rPr>
                  <w:t>University</w:t>
                </w:r>
              </w:smartTag>
              <w:r w:rsidRPr="00CD7ABF">
                <w:rPr>
                  <w:rFonts w:asciiTheme="minorHAnsi" w:hAnsiTheme="minorHAnsi" w:cstheme="minorHAnsi"/>
                  <w:color w:val="0000FF"/>
                  <w:sz w:val="14"/>
                </w:rPr>
                <w:t xml:space="preserve"> of </w:t>
              </w:r>
              <w:smartTag w:uri="urn:schemas-microsoft-com:office:smarttags" w:element="PlaceName">
                <w:r w:rsidRPr="00CD7ABF">
                  <w:rPr>
                    <w:rFonts w:asciiTheme="minorHAnsi" w:hAnsiTheme="minorHAnsi" w:cstheme="minorHAnsi"/>
                    <w:color w:val="0000FF"/>
                    <w:sz w:val="14"/>
                  </w:rPr>
                  <w:t>Sydney</w:t>
                </w:r>
              </w:smartTag>
            </w:smartTag>
            <w:r w:rsidRPr="00CD7ABF">
              <w:rPr>
                <w:rFonts w:asciiTheme="minorHAnsi" w:hAnsiTheme="minorHAnsi" w:cstheme="minorHAnsi"/>
                <w:color w:val="0000FF"/>
                <w:sz w:val="14"/>
              </w:rPr>
              <w:t xml:space="preserve">  NSW  2006</w:t>
            </w:r>
          </w:p>
          <w:p w:rsidR="009C1AE0" w:rsidRPr="00CD7ABF" w:rsidRDefault="009C1AE0" w:rsidP="009D485C">
            <w:pPr>
              <w:rPr>
                <w:rFonts w:asciiTheme="minorHAnsi" w:hAnsiTheme="minorHAnsi" w:cstheme="minorHAnsi"/>
                <w:color w:val="0000FF"/>
                <w:sz w:val="14"/>
              </w:rPr>
            </w:pPr>
            <w:r w:rsidRPr="00CD7ABF">
              <w:rPr>
                <w:rFonts w:asciiTheme="minorHAnsi" w:hAnsiTheme="minorHAnsi" w:cstheme="minorHAnsi"/>
                <w:color w:val="0000FF"/>
                <w:sz w:val="14"/>
              </w:rPr>
              <w:t>Telephone 02 9565 7300</w:t>
            </w:r>
          </w:p>
          <w:p w:rsidR="009C1AE0" w:rsidRPr="00CD7ABF" w:rsidRDefault="009C1AE0" w:rsidP="009D485C">
            <w:pPr>
              <w:rPr>
                <w:rFonts w:asciiTheme="minorHAnsi" w:hAnsiTheme="minorHAnsi" w:cstheme="minorHAnsi"/>
                <w:color w:val="0000FF"/>
                <w:sz w:val="14"/>
              </w:rPr>
            </w:pPr>
            <w:r w:rsidRPr="00CD7ABF">
              <w:rPr>
                <w:rFonts w:asciiTheme="minorHAnsi" w:hAnsiTheme="minorHAnsi" w:cstheme="minorHAnsi"/>
                <w:color w:val="0000FF"/>
                <w:sz w:val="14"/>
              </w:rPr>
              <w:t>Facsimile 02 9565 7310</w:t>
            </w:r>
          </w:p>
          <w:p w:rsidR="009C1AE0" w:rsidRPr="00CD7ABF" w:rsidRDefault="00E3759C" w:rsidP="009D485C">
            <w:pPr>
              <w:rPr>
                <w:rFonts w:asciiTheme="minorHAnsi" w:hAnsiTheme="minorHAnsi" w:cstheme="minorHAnsi"/>
                <w:color w:val="0000FF"/>
                <w:sz w:val="14"/>
              </w:rPr>
            </w:pPr>
            <w:hyperlink r:id="rId9" w:history="1">
              <w:r w:rsidR="009C1AE0" w:rsidRPr="00CD7ABF">
                <w:rPr>
                  <w:rStyle w:val="Hyperlink"/>
                  <w:rFonts w:asciiTheme="minorHAnsi" w:hAnsiTheme="minorHAnsi" w:cstheme="minorHAnsi"/>
                  <w:sz w:val="14"/>
                  <w:u w:val="none"/>
                </w:rPr>
                <w:t>principal@standrewscollege.edu.au</w:t>
              </w:r>
            </w:hyperlink>
          </w:p>
          <w:p w:rsidR="009C1AE0" w:rsidRPr="00CD7ABF" w:rsidRDefault="00E3759C" w:rsidP="009D485C">
            <w:pPr>
              <w:rPr>
                <w:rFonts w:asciiTheme="minorHAnsi" w:hAnsiTheme="minorHAnsi" w:cstheme="minorHAnsi"/>
                <w:color w:val="0000FF"/>
                <w:sz w:val="14"/>
              </w:rPr>
            </w:pPr>
            <w:hyperlink r:id="rId10" w:history="1">
              <w:r w:rsidR="009C1AE0" w:rsidRPr="00CD7ABF">
                <w:rPr>
                  <w:rStyle w:val="Hyperlink"/>
                  <w:rFonts w:asciiTheme="minorHAnsi" w:hAnsiTheme="minorHAnsi" w:cstheme="minorHAnsi"/>
                  <w:sz w:val="14"/>
                  <w:u w:val="none"/>
                </w:rPr>
                <w:t>www.standrewscollege.edu.au</w:t>
              </w:r>
            </w:hyperlink>
          </w:p>
          <w:p w:rsidR="009C1AE0" w:rsidRPr="00CD7ABF" w:rsidRDefault="009C1AE0" w:rsidP="009D485C">
            <w:pPr>
              <w:rPr>
                <w:rFonts w:asciiTheme="minorHAnsi" w:hAnsiTheme="minorHAnsi" w:cstheme="minorHAnsi"/>
                <w:sz w:val="20"/>
              </w:rPr>
            </w:pPr>
            <w:r w:rsidRPr="00CD7ABF">
              <w:rPr>
                <w:rFonts w:asciiTheme="minorHAnsi" w:hAnsiTheme="minorHAnsi" w:cstheme="minorHAnsi"/>
                <w:color w:val="0000FF"/>
                <w:sz w:val="14"/>
              </w:rPr>
              <w:t>ABN 54 817 100 517</w:t>
            </w:r>
          </w:p>
        </w:tc>
      </w:tr>
    </w:tbl>
    <w:p w:rsidR="00E02622" w:rsidRPr="009C1AE0" w:rsidRDefault="00E02622" w:rsidP="009D485C">
      <w:pPr>
        <w:rPr>
          <w:rFonts w:ascii="Arial" w:hAnsi="Arial"/>
          <w:sz w:val="22"/>
          <w:szCs w:val="22"/>
        </w:rPr>
      </w:pPr>
    </w:p>
    <w:p w:rsidR="00A265C5" w:rsidRPr="00EE5000" w:rsidRDefault="00621B6B" w:rsidP="009D485C">
      <w:pPr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  <w:r w:rsidRPr="00EE5000">
        <w:rPr>
          <w:rFonts w:asciiTheme="minorHAnsi" w:hAnsiTheme="minorHAnsi" w:cstheme="minorHAnsi"/>
          <w:b/>
          <w:smallCaps/>
          <w:sz w:val="22"/>
          <w:szCs w:val="22"/>
        </w:rPr>
        <w:t>Position Description</w:t>
      </w:r>
    </w:p>
    <w:p w:rsidR="00A265C5" w:rsidRPr="00EE5000" w:rsidRDefault="00A265C5" w:rsidP="009D485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B19E0" w:rsidRPr="00EE5000" w:rsidRDefault="00A265C5" w:rsidP="009D485C">
      <w:pPr>
        <w:rPr>
          <w:rFonts w:asciiTheme="minorHAnsi" w:hAnsiTheme="minorHAnsi" w:cstheme="minorHAnsi"/>
          <w:b/>
          <w:smallCaps/>
          <w:sz w:val="22"/>
          <w:szCs w:val="22"/>
        </w:rPr>
      </w:pPr>
      <w:r w:rsidRPr="00EE5000">
        <w:rPr>
          <w:rFonts w:asciiTheme="minorHAnsi" w:hAnsiTheme="minorHAnsi" w:cstheme="minorHAnsi"/>
          <w:b/>
          <w:sz w:val="22"/>
          <w:szCs w:val="22"/>
        </w:rPr>
        <w:t>Position:</w:t>
      </w:r>
      <w:r w:rsidRPr="00EE5000">
        <w:rPr>
          <w:rFonts w:asciiTheme="minorHAnsi" w:hAnsiTheme="minorHAnsi" w:cstheme="minorHAnsi"/>
          <w:b/>
          <w:sz w:val="22"/>
          <w:szCs w:val="22"/>
        </w:rPr>
        <w:tab/>
      </w:r>
      <w:r w:rsidRPr="00EE5000">
        <w:rPr>
          <w:rFonts w:asciiTheme="minorHAnsi" w:hAnsiTheme="minorHAnsi" w:cstheme="minorHAnsi"/>
          <w:b/>
          <w:sz w:val="22"/>
          <w:szCs w:val="22"/>
        </w:rPr>
        <w:tab/>
      </w:r>
      <w:r w:rsidRPr="00EE5000">
        <w:rPr>
          <w:rFonts w:asciiTheme="minorHAnsi" w:hAnsiTheme="minorHAnsi" w:cstheme="minorHAnsi"/>
          <w:b/>
          <w:sz w:val="22"/>
          <w:szCs w:val="22"/>
        </w:rPr>
        <w:tab/>
      </w:r>
      <w:r w:rsidR="00637D0F">
        <w:rPr>
          <w:rFonts w:asciiTheme="minorHAnsi" w:hAnsiTheme="minorHAnsi" w:cstheme="minorHAnsi"/>
          <w:sz w:val="22"/>
          <w:szCs w:val="22"/>
        </w:rPr>
        <w:t>Donor Relations</w:t>
      </w:r>
      <w:r w:rsidR="00035A2B" w:rsidRPr="00EE5000">
        <w:rPr>
          <w:rFonts w:asciiTheme="minorHAnsi" w:hAnsiTheme="minorHAnsi" w:cstheme="minorHAnsi"/>
          <w:sz w:val="22"/>
          <w:szCs w:val="22"/>
        </w:rPr>
        <w:t xml:space="preserve"> Officer</w:t>
      </w:r>
    </w:p>
    <w:p w:rsidR="00A265C5" w:rsidRPr="00EE5000" w:rsidRDefault="00A265C5" w:rsidP="009D485C">
      <w:pPr>
        <w:rPr>
          <w:rFonts w:asciiTheme="minorHAnsi" w:hAnsiTheme="minorHAnsi" w:cstheme="minorHAnsi"/>
          <w:sz w:val="22"/>
          <w:szCs w:val="22"/>
        </w:rPr>
      </w:pPr>
    </w:p>
    <w:p w:rsidR="00A265C5" w:rsidRPr="00EE5000" w:rsidRDefault="00A265C5" w:rsidP="009D485C">
      <w:pPr>
        <w:rPr>
          <w:rFonts w:asciiTheme="minorHAnsi" w:hAnsiTheme="minorHAnsi" w:cstheme="minorHAnsi"/>
          <w:sz w:val="22"/>
          <w:szCs w:val="22"/>
        </w:rPr>
      </w:pPr>
      <w:r w:rsidRPr="00EE5000">
        <w:rPr>
          <w:rFonts w:asciiTheme="minorHAnsi" w:hAnsiTheme="minorHAnsi" w:cstheme="minorHAnsi"/>
          <w:b/>
          <w:sz w:val="22"/>
          <w:szCs w:val="22"/>
        </w:rPr>
        <w:t>Report</w:t>
      </w:r>
      <w:r w:rsidR="003A61CA" w:rsidRPr="00EE5000">
        <w:rPr>
          <w:rFonts w:asciiTheme="minorHAnsi" w:hAnsiTheme="minorHAnsi" w:cstheme="minorHAnsi"/>
          <w:b/>
          <w:sz w:val="22"/>
          <w:szCs w:val="22"/>
        </w:rPr>
        <w:t xml:space="preserve">s </w:t>
      </w:r>
      <w:r w:rsidRPr="00EE5000">
        <w:rPr>
          <w:rFonts w:asciiTheme="minorHAnsi" w:hAnsiTheme="minorHAnsi" w:cstheme="minorHAnsi"/>
          <w:b/>
          <w:sz w:val="22"/>
          <w:szCs w:val="22"/>
        </w:rPr>
        <w:t xml:space="preserve">to: </w:t>
      </w:r>
      <w:r w:rsidRPr="00EE5000">
        <w:rPr>
          <w:rFonts w:asciiTheme="minorHAnsi" w:hAnsiTheme="minorHAnsi" w:cstheme="minorHAnsi"/>
          <w:b/>
          <w:sz w:val="22"/>
          <w:szCs w:val="22"/>
        </w:rPr>
        <w:tab/>
      </w:r>
      <w:r w:rsidRPr="00EE5000">
        <w:rPr>
          <w:rFonts w:asciiTheme="minorHAnsi" w:hAnsiTheme="minorHAnsi" w:cstheme="minorHAnsi"/>
          <w:b/>
          <w:sz w:val="22"/>
          <w:szCs w:val="22"/>
        </w:rPr>
        <w:tab/>
      </w:r>
      <w:r w:rsidR="00C30E8B" w:rsidRPr="00EE5000">
        <w:rPr>
          <w:rFonts w:asciiTheme="minorHAnsi" w:hAnsiTheme="minorHAnsi" w:cstheme="minorHAnsi"/>
          <w:b/>
          <w:sz w:val="22"/>
          <w:szCs w:val="22"/>
        </w:rPr>
        <w:tab/>
      </w:r>
      <w:r w:rsidRPr="00EE5000">
        <w:rPr>
          <w:rFonts w:asciiTheme="minorHAnsi" w:hAnsiTheme="minorHAnsi" w:cstheme="minorHAnsi"/>
          <w:sz w:val="22"/>
          <w:szCs w:val="22"/>
        </w:rPr>
        <w:t>Director of Advancement</w:t>
      </w:r>
    </w:p>
    <w:p w:rsidR="00A265C5" w:rsidRPr="00EE5000" w:rsidRDefault="00A265C5" w:rsidP="009D485C">
      <w:pPr>
        <w:rPr>
          <w:rFonts w:asciiTheme="minorHAnsi" w:hAnsiTheme="minorHAnsi" w:cstheme="minorHAnsi"/>
          <w:sz w:val="22"/>
          <w:szCs w:val="22"/>
        </w:rPr>
      </w:pPr>
    </w:p>
    <w:p w:rsidR="00DF5C78" w:rsidRPr="00EE5000" w:rsidRDefault="00DF5C78" w:rsidP="00F12BD5">
      <w:pPr>
        <w:tabs>
          <w:tab w:val="left" w:pos="2880"/>
        </w:tabs>
        <w:rPr>
          <w:rFonts w:asciiTheme="minorHAnsi" w:hAnsiTheme="minorHAnsi" w:cstheme="minorHAnsi"/>
          <w:sz w:val="22"/>
          <w:szCs w:val="22"/>
        </w:rPr>
      </w:pPr>
      <w:r w:rsidRPr="00EE5000">
        <w:rPr>
          <w:rFonts w:asciiTheme="minorHAnsi" w:hAnsiTheme="minorHAnsi" w:cstheme="minorHAnsi"/>
          <w:b/>
          <w:sz w:val="22"/>
          <w:szCs w:val="22"/>
        </w:rPr>
        <w:t>Hours:</w:t>
      </w:r>
      <w:r w:rsidRPr="00EE5000">
        <w:rPr>
          <w:rFonts w:asciiTheme="minorHAnsi" w:hAnsiTheme="minorHAnsi" w:cstheme="minorHAnsi"/>
          <w:b/>
          <w:sz w:val="22"/>
          <w:szCs w:val="22"/>
        </w:rPr>
        <w:tab/>
      </w:r>
      <w:r w:rsidR="00F12BD5" w:rsidRPr="00EE5000">
        <w:rPr>
          <w:rFonts w:asciiTheme="minorHAnsi" w:hAnsiTheme="minorHAnsi" w:cstheme="minorHAnsi"/>
          <w:sz w:val="22"/>
          <w:szCs w:val="22"/>
        </w:rPr>
        <w:t>Full time role, with some after-hours and weekend work required</w:t>
      </w:r>
    </w:p>
    <w:p w:rsidR="00F12BD5" w:rsidRPr="00EE5000" w:rsidRDefault="00F12BD5" w:rsidP="00F12BD5">
      <w:pPr>
        <w:tabs>
          <w:tab w:val="left" w:pos="2880"/>
        </w:tabs>
        <w:rPr>
          <w:rFonts w:asciiTheme="minorHAnsi" w:hAnsiTheme="minorHAnsi" w:cstheme="minorHAnsi"/>
          <w:b/>
          <w:sz w:val="22"/>
          <w:szCs w:val="22"/>
        </w:rPr>
      </w:pPr>
    </w:p>
    <w:p w:rsidR="008808AF" w:rsidRPr="00EE5000" w:rsidRDefault="008808AF" w:rsidP="009D485C">
      <w:pPr>
        <w:tabs>
          <w:tab w:val="left" w:pos="2880"/>
        </w:tabs>
        <w:ind w:left="2880" w:hanging="2880"/>
        <w:rPr>
          <w:rFonts w:asciiTheme="minorHAnsi" w:hAnsiTheme="minorHAnsi" w:cstheme="minorHAnsi"/>
          <w:b/>
          <w:sz w:val="22"/>
          <w:szCs w:val="22"/>
        </w:rPr>
      </w:pPr>
      <w:r w:rsidRPr="00EE5000">
        <w:rPr>
          <w:rFonts w:asciiTheme="minorHAnsi" w:hAnsiTheme="minorHAnsi" w:cstheme="minorHAnsi"/>
          <w:b/>
          <w:sz w:val="22"/>
          <w:szCs w:val="22"/>
        </w:rPr>
        <w:t xml:space="preserve">Date: </w:t>
      </w:r>
      <w:r w:rsidRPr="00EE5000">
        <w:rPr>
          <w:rFonts w:asciiTheme="minorHAnsi" w:hAnsiTheme="minorHAnsi" w:cstheme="minorHAnsi"/>
          <w:b/>
          <w:sz w:val="22"/>
          <w:szCs w:val="22"/>
        </w:rPr>
        <w:tab/>
      </w:r>
      <w:r w:rsidR="00D862F4">
        <w:rPr>
          <w:rFonts w:asciiTheme="minorHAnsi" w:hAnsiTheme="minorHAnsi" w:cstheme="minorHAnsi"/>
          <w:sz w:val="22"/>
          <w:szCs w:val="22"/>
        </w:rPr>
        <w:t xml:space="preserve">February </w:t>
      </w:r>
      <w:r w:rsidR="00637D0F">
        <w:rPr>
          <w:rFonts w:asciiTheme="minorHAnsi" w:hAnsiTheme="minorHAnsi" w:cstheme="minorHAnsi"/>
          <w:sz w:val="22"/>
          <w:szCs w:val="22"/>
        </w:rPr>
        <w:t>2020</w:t>
      </w:r>
    </w:p>
    <w:p w:rsidR="008808AF" w:rsidRPr="00EE5000" w:rsidRDefault="008808AF" w:rsidP="009D485C">
      <w:pPr>
        <w:tabs>
          <w:tab w:val="left" w:pos="2880"/>
        </w:tabs>
        <w:ind w:left="2880" w:hanging="2880"/>
        <w:rPr>
          <w:rFonts w:asciiTheme="minorHAnsi" w:hAnsiTheme="minorHAnsi" w:cstheme="minorHAnsi"/>
          <w:b/>
          <w:sz w:val="22"/>
          <w:szCs w:val="22"/>
        </w:rPr>
      </w:pPr>
    </w:p>
    <w:p w:rsidR="00A265C5" w:rsidRDefault="00A265C5" w:rsidP="009D485C">
      <w:pPr>
        <w:tabs>
          <w:tab w:val="left" w:pos="2880"/>
        </w:tabs>
        <w:ind w:left="2880" w:hanging="2880"/>
        <w:rPr>
          <w:rFonts w:asciiTheme="minorHAnsi" w:hAnsiTheme="minorHAnsi" w:cstheme="minorHAnsi"/>
          <w:sz w:val="22"/>
          <w:szCs w:val="22"/>
        </w:rPr>
      </w:pPr>
      <w:r w:rsidRPr="00EE5000">
        <w:rPr>
          <w:rFonts w:asciiTheme="minorHAnsi" w:hAnsiTheme="minorHAnsi" w:cstheme="minorHAnsi"/>
          <w:b/>
          <w:sz w:val="22"/>
          <w:szCs w:val="22"/>
        </w:rPr>
        <w:t>Job Purpose:</w:t>
      </w:r>
      <w:r w:rsidRPr="00EE5000">
        <w:rPr>
          <w:rFonts w:asciiTheme="minorHAnsi" w:hAnsiTheme="minorHAnsi" w:cstheme="minorHAnsi"/>
          <w:b/>
          <w:sz w:val="22"/>
          <w:szCs w:val="22"/>
        </w:rPr>
        <w:tab/>
      </w:r>
      <w:r w:rsidR="00144EF0" w:rsidRPr="00EE5000">
        <w:rPr>
          <w:rFonts w:asciiTheme="minorHAnsi" w:hAnsiTheme="minorHAnsi" w:cstheme="minorHAnsi"/>
          <w:sz w:val="22"/>
          <w:szCs w:val="22"/>
        </w:rPr>
        <w:t>As part of the Advancement Team, p</w:t>
      </w:r>
      <w:r w:rsidR="000367CD" w:rsidRPr="00EE5000">
        <w:rPr>
          <w:rFonts w:asciiTheme="minorHAnsi" w:hAnsiTheme="minorHAnsi" w:cstheme="minorHAnsi"/>
          <w:sz w:val="22"/>
          <w:szCs w:val="22"/>
        </w:rPr>
        <w:t>rovide</w:t>
      </w:r>
      <w:r w:rsidR="00EE5000">
        <w:rPr>
          <w:rFonts w:asciiTheme="minorHAnsi" w:hAnsiTheme="minorHAnsi" w:cstheme="minorHAnsi"/>
          <w:sz w:val="22"/>
          <w:szCs w:val="22"/>
        </w:rPr>
        <w:t xml:space="preserve"> key</w:t>
      </w:r>
      <w:r w:rsidR="000C1C93" w:rsidRPr="00EE5000">
        <w:rPr>
          <w:rFonts w:asciiTheme="minorHAnsi" w:hAnsiTheme="minorHAnsi" w:cstheme="minorHAnsi"/>
          <w:sz w:val="22"/>
          <w:szCs w:val="22"/>
        </w:rPr>
        <w:t xml:space="preserve"> logistical and</w:t>
      </w:r>
      <w:r w:rsidR="000367CD" w:rsidRPr="00EE5000">
        <w:rPr>
          <w:rFonts w:asciiTheme="minorHAnsi" w:hAnsiTheme="minorHAnsi" w:cstheme="minorHAnsi"/>
          <w:sz w:val="22"/>
          <w:szCs w:val="22"/>
        </w:rPr>
        <w:t xml:space="preserve"> administrative support for the College’s</w:t>
      </w:r>
      <w:r w:rsidR="009C1AE0" w:rsidRPr="00EE5000">
        <w:rPr>
          <w:rFonts w:asciiTheme="minorHAnsi" w:hAnsiTheme="minorHAnsi" w:cstheme="minorHAnsi"/>
          <w:sz w:val="22"/>
          <w:szCs w:val="22"/>
        </w:rPr>
        <w:t xml:space="preserve"> friend-raising and</w:t>
      </w:r>
      <w:r w:rsidRPr="00EE5000">
        <w:rPr>
          <w:rFonts w:asciiTheme="minorHAnsi" w:hAnsiTheme="minorHAnsi" w:cstheme="minorHAnsi"/>
          <w:sz w:val="22"/>
          <w:szCs w:val="22"/>
        </w:rPr>
        <w:t xml:space="preserve"> fundraising activities </w:t>
      </w:r>
      <w:r w:rsidR="00CC5837" w:rsidRPr="00EE5000">
        <w:rPr>
          <w:rFonts w:asciiTheme="minorHAnsi" w:hAnsiTheme="minorHAnsi" w:cstheme="minorHAnsi"/>
          <w:sz w:val="22"/>
          <w:szCs w:val="22"/>
        </w:rPr>
        <w:t xml:space="preserve">in order </w:t>
      </w:r>
      <w:r w:rsidRPr="00EE5000">
        <w:rPr>
          <w:rFonts w:asciiTheme="minorHAnsi" w:hAnsiTheme="minorHAnsi" w:cstheme="minorHAnsi"/>
          <w:sz w:val="22"/>
          <w:szCs w:val="22"/>
        </w:rPr>
        <w:t xml:space="preserve">to build and sustain </w:t>
      </w:r>
      <w:r w:rsidR="00ED20C6" w:rsidRPr="00EE5000">
        <w:rPr>
          <w:rFonts w:asciiTheme="minorHAnsi" w:hAnsiTheme="minorHAnsi" w:cstheme="minorHAnsi"/>
          <w:sz w:val="22"/>
          <w:szCs w:val="22"/>
        </w:rPr>
        <w:t xml:space="preserve">enduring </w:t>
      </w:r>
      <w:r w:rsidRPr="00EE5000">
        <w:rPr>
          <w:rFonts w:asciiTheme="minorHAnsi" w:hAnsiTheme="minorHAnsi" w:cstheme="minorHAnsi"/>
          <w:sz w:val="22"/>
          <w:szCs w:val="22"/>
        </w:rPr>
        <w:t>positive</w:t>
      </w:r>
      <w:r w:rsidR="000367CD" w:rsidRPr="00EE5000">
        <w:rPr>
          <w:rFonts w:asciiTheme="minorHAnsi" w:hAnsiTheme="minorHAnsi" w:cstheme="minorHAnsi"/>
          <w:sz w:val="22"/>
          <w:szCs w:val="22"/>
        </w:rPr>
        <w:t xml:space="preserve"> College</w:t>
      </w:r>
      <w:r w:rsidRPr="00EE5000">
        <w:rPr>
          <w:rFonts w:asciiTheme="minorHAnsi" w:hAnsiTheme="minorHAnsi" w:cstheme="minorHAnsi"/>
          <w:sz w:val="22"/>
          <w:szCs w:val="22"/>
        </w:rPr>
        <w:t xml:space="preserve"> community relations</w:t>
      </w:r>
      <w:r w:rsidR="00FC576A">
        <w:rPr>
          <w:rFonts w:asciiTheme="minorHAnsi" w:hAnsiTheme="minorHAnsi" w:cstheme="minorHAnsi"/>
          <w:sz w:val="22"/>
          <w:szCs w:val="22"/>
        </w:rPr>
        <w:t>.</w:t>
      </w:r>
      <w:r w:rsidR="00D862F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C576A" w:rsidRPr="00EE5000" w:rsidRDefault="00FC576A" w:rsidP="00FC576A">
      <w:pPr>
        <w:tabs>
          <w:tab w:val="left" w:pos="2880"/>
        </w:tabs>
        <w:ind w:left="2880" w:hanging="28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FC576A">
        <w:rPr>
          <w:rFonts w:asciiTheme="minorHAnsi" w:hAnsiTheme="minorHAnsi" w:cstheme="minorHAnsi"/>
          <w:sz w:val="22"/>
          <w:szCs w:val="22"/>
        </w:rPr>
        <w:t>Ensure that the database and all advancement processes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C576A">
        <w:rPr>
          <w:rFonts w:asciiTheme="minorHAnsi" w:hAnsiTheme="minorHAnsi" w:cstheme="minorHAnsi"/>
          <w:sz w:val="22"/>
          <w:szCs w:val="22"/>
        </w:rPr>
        <w:t>procedures support all advancement activities appropriately.</w:t>
      </w:r>
    </w:p>
    <w:p w:rsidR="009C1AE0" w:rsidRPr="00EE5000" w:rsidRDefault="009C1AE0" w:rsidP="009D485C">
      <w:pPr>
        <w:rPr>
          <w:rFonts w:asciiTheme="minorHAnsi" w:hAnsiTheme="minorHAnsi" w:cstheme="minorHAnsi"/>
          <w:sz w:val="22"/>
          <w:szCs w:val="22"/>
        </w:rPr>
      </w:pPr>
    </w:p>
    <w:p w:rsidR="000C1C93" w:rsidRPr="00EE5000" w:rsidRDefault="00A265C5" w:rsidP="009D485C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EE5000">
        <w:rPr>
          <w:rFonts w:asciiTheme="minorHAnsi" w:hAnsiTheme="minorHAnsi" w:cstheme="minorHAnsi"/>
          <w:b/>
          <w:sz w:val="22"/>
          <w:szCs w:val="22"/>
        </w:rPr>
        <w:t>Major responsibilities:</w:t>
      </w:r>
    </w:p>
    <w:p w:rsidR="000C1C93" w:rsidRPr="00EE5000" w:rsidRDefault="000C1C93" w:rsidP="000C1C93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0C1C93" w:rsidRPr="00EE5000" w:rsidRDefault="000C1C93" w:rsidP="000C1C93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EE5000">
        <w:rPr>
          <w:rFonts w:asciiTheme="minorHAnsi" w:hAnsiTheme="minorHAnsi" w:cstheme="minorHAnsi"/>
          <w:b/>
          <w:i/>
          <w:sz w:val="22"/>
          <w:szCs w:val="22"/>
        </w:rPr>
        <w:t>Fundraising</w:t>
      </w:r>
    </w:p>
    <w:p w:rsidR="009F0DC7" w:rsidRPr="00EE5000" w:rsidRDefault="009F0DC7" w:rsidP="009F0DC7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709" w:hanging="425"/>
        <w:textAlignment w:val="baseline"/>
        <w:rPr>
          <w:rFonts w:asciiTheme="minorHAnsi" w:hAnsiTheme="minorHAnsi" w:cstheme="minorHAnsi"/>
          <w:sz w:val="22"/>
          <w:szCs w:val="22"/>
        </w:rPr>
      </w:pPr>
      <w:r w:rsidRPr="00EE5000">
        <w:rPr>
          <w:rFonts w:asciiTheme="minorHAnsi" w:hAnsiTheme="minorHAnsi" w:cstheme="minorHAnsi"/>
          <w:sz w:val="22"/>
          <w:szCs w:val="22"/>
        </w:rPr>
        <w:t xml:space="preserve">Work, as appropriate, with the Director of Advancement, staff, Council, St Andrew’s College Alumni Society and volunteers </w:t>
      </w:r>
      <w:r w:rsidR="00E3759C">
        <w:rPr>
          <w:rFonts w:asciiTheme="minorHAnsi" w:hAnsiTheme="minorHAnsi" w:cstheme="minorHAnsi"/>
          <w:sz w:val="22"/>
          <w:szCs w:val="22"/>
        </w:rPr>
        <w:t>in supporting the College’s</w:t>
      </w:r>
      <w:r>
        <w:rPr>
          <w:rFonts w:asciiTheme="minorHAnsi" w:hAnsiTheme="minorHAnsi" w:cstheme="minorHAnsi"/>
          <w:sz w:val="22"/>
          <w:szCs w:val="22"/>
        </w:rPr>
        <w:t xml:space="preserve"> fu</w:t>
      </w:r>
      <w:r w:rsidRPr="00EE5000">
        <w:rPr>
          <w:rFonts w:asciiTheme="minorHAnsi" w:hAnsiTheme="minorHAnsi" w:cstheme="minorHAnsi"/>
          <w:sz w:val="22"/>
          <w:szCs w:val="22"/>
        </w:rPr>
        <w:t>nd-raising programs and activities</w:t>
      </w:r>
    </w:p>
    <w:p w:rsidR="00637D0F" w:rsidRDefault="00637D0F" w:rsidP="00637D0F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709" w:hanging="425"/>
        <w:textAlignment w:val="baseline"/>
        <w:rPr>
          <w:rFonts w:asciiTheme="minorHAnsi" w:hAnsiTheme="minorHAnsi" w:cstheme="minorHAnsi"/>
          <w:sz w:val="22"/>
          <w:szCs w:val="22"/>
        </w:rPr>
      </w:pPr>
      <w:r w:rsidRPr="00EE5000">
        <w:rPr>
          <w:rFonts w:asciiTheme="minorHAnsi" w:hAnsiTheme="minorHAnsi" w:cstheme="minorHAnsi"/>
          <w:sz w:val="22"/>
          <w:szCs w:val="22"/>
        </w:rPr>
        <w:t>Work with the Director of Advancement to plan and coordina</w:t>
      </w:r>
      <w:r w:rsidR="0008093C">
        <w:rPr>
          <w:rFonts w:asciiTheme="minorHAnsi" w:hAnsiTheme="minorHAnsi" w:cstheme="minorHAnsi"/>
          <w:sz w:val="22"/>
          <w:szCs w:val="22"/>
        </w:rPr>
        <w:t>te the Annual Giving program, developing</w:t>
      </w:r>
      <w:r w:rsidRPr="00EE5000">
        <w:rPr>
          <w:rFonts w:asciiTheme="minorHAnsi" w:hAnsiTheme="minorHAnsi" w:cstheme="minorHAnsi"/>
          <w:sz w:val="22"/>
          <w:szCs w:val="22"/>
        </w:rPr>
        <w:t xml:space="preserve"> collateral</w:t>
      </w:r>
      <w:r w:rsidR="0008093C">
        <w:rPr>
          <w:rFonts w:asciiTheme="minorHAnsi" w:hAnsiTheme="minorHAnsi" w:cstheme="minorHAnsi"/>
          <w:sz w:val="22"/>
          <w:szCs w:val="22"/>
        </w:rPr>
        <w:t xml:space="preserve">, </w:t>
      </w:r>
      <w:r w:rsidRPr="00EE5000">
        <w:rPr>
          <w:rFonts w:asciiTheme="minorHAnsi" w:hAnsiTheme="minorHAnsi" w:cstheme="minorHAnsi"/>
          <w:sz w:val="22"/>
          <w:szCs w:val="22"/>
        </w:rPr>
        <w:t>coordinating mail outs</w:t>
      </w:r>
      <w:r w:rsidR="0008093C">
        <w:rPr>
          <w:rFonts w:asciiTheme="minorHAnsi" w:hAnsiTheme="minorHAnsi" w:cstheme="minorHAnsi"/>
          <w:sz w:val="22"/>
          <w:szCs w:val="22"/>
        </w:rPr>
        <w:t xml:space="preserve"> and marketing videos</w:t>
      </w:r>
    </w:p>
    <w:p w:rsidR="00093959" w:rsidRPr="00EE5000" w:rsidRDefault="00093959" w:rsidP="00637D0F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709" w:hanging="425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Work with the Director of Advancement to plan and coordinate the 1867 Circle’s events and communications </w:t>
      </w:r>
    </w:p>
    <w:p w:rsidR="0008093C" w:rsidRDefault="00637D0F" w:rsidP="00637D0F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ind w:left="709" w:hanging="425"/>
        <w:textAlignment w:val="baseline"/>
        <w:rPr>
          <w:rFonts w:asciiTheme="minorHAnsi" w:hAnsiTheme="minorHAnsi" w:cstheme="minorHAnsi"/>
          <w:sz w:val="22"/>
          <w:szCs w:val="22"/>
        </w:rPr>
      </w:pPr>
      <w:r w:rsidRPr="00EE5000">
        <w:rPr>
          <w:rFonts w:asciiTheme="minorHAnsi" w:hAnsiTheme="minorHAnsi" w:cstheme="minorHAnsi"/>
          <w:sz w:val="22"/>
          <w:szCs w:val="22"/>
        </w:rPr>
        <w:t>Manage all donation</w:t>
      </w:r>
      <w:r w:rsidR="0008093C">
        <w:rPr>
          <w:rFonts w:asciiTheme="minorHAnsi" w:hAnsiTheme="minorHAnsi" w:cstheme="minorHAnsi"/>
          <w:sz w:val="22"/>
          <w:szCs w:val="22"/>
        </w:rPr>
        <w:t xml:space="preserve"> processing including receipting, thanking and speaking with donors </w:t>
      </w:r>
    </w:p>
    <w:p w:rsidR="009F0DC7" w:rsidRDefault="0008093C" w:rsidP="009F0DC7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ind w:left="709" w:hanging="425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</w:t>
      </w:r>
      <w:r w:rsidR="00637D0F" w:rsidRPr="00EE5000">
        <w:rPr>
          <w:rFonts w:asciiTheme="minorHAnsi" w:hAnsiTheme="minorHAnsi" w:cstheme="minorHAnsi"/>
          <w:sz w:val="22"/>
          <w:szCs w:val="22"/>
        </w:rPr>
        <w:t xml:space="preserve">aintain </w:t>
      </w:r>
      <w:r>
        <w:rPr>
          <w:rFonts w:asciiTheme="minorHAnsi" w:hAnsiTheme="minorHAnsi" w:cstheme="minorHAnsi"/>
          <w:sz w:val="22"/>
          <w:szCs w:val="22"/>
        </w:rPr>
        <w:t xml:space="preserve">all </w:t>
      </w:r>
      <w:r w:rsidR="00637D0F" w:rsidRPr="00EE5000">
        <w:rPr>
          <w:rFonts w:asciiTheme="minorHAnsi" w:hAnsiTheme="minorHAnsi" w:cstheme="minorHAnsi"/>
          <w:sz w:val="22"/>
          <w:szCs w:val="22"/>
        </w:rPr>
        <w:t xml:space="preserve">donor records including pledge reminders, </w:t>
      </w:r>
      <w:r>
        <w:rPr>
          <w:rFonts w:asciiTheme="minorHAnsi" w:hAnsiTheme="minorHAnsi" w:cstheme="minorHAnsi"/>
          <w:sz w:val="22"/>
          <w:szCs w:val="22"/>
        </w:rPr>
        <w:t xml:space="preserve">Foundation membership level, </w:t>
      </w:r>
      <w:r w:rsidR="00093959">
        <w:rPr>
          <w:rFonts w:asciiTheme="minorHAnsi" w:hAnsiTheme="minorHAnsi" w:cstheme="minorHAnsi"/>
          <w:sz w:val="22"/>
          <w:szCs w:val="22"/>
        </w:rPr>
        <w:t xml:space="preserve">donor and prospect research information </w:t>
      </w:r>
    </w:p>
    <w:p w:rsidR="009F0DC7" w:rsidRPr="009F0DC7" w:rsidRDefault="009F0DC7" w:rsidP="009F0DC7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ind w:left="709" w:hanging="425"/>
        <w:textAlignment w:val="baseline"/>
        <w:rPr>
          <w:rFonts w:asciiTheme="minorHAnsi" w:hAnsiTheme="minorHAnsi" w:cstheme="minorHAnsi"/>
          <w:sz w:val="22"/>
          <w:szCs w:val="22"/>
        </w:rPr>
      </w:pPr>
      <w:r w:rsidRPr="009F0DC7">
        <w:rPr>
          <w:rFonts w:asciiTheme="minorHAnsi" w:hAnsiTheme="minorHAnsi" w:cstheme="minorHAnsi"/>
          <w:sz w:val="22"/>
          <w:szCs w:val="22"/>
        </w:rPr>
        <w:t xml:space="preserve">Assist </w:t>
      </w:r>
      <w:r>
        <w:rPr>
          <w:rFonts w:asciiTheme="minorHAnsi" w:hAnsiTheme="minorHAnsi" w:cstheme="minorHAnsi"/>
          <w:sz w:val="22"/>
          <w:szCs w:val="22"/>
        </w:rPr>
        <w:t xml:space="preserve">the Director of Advancement </w:t>
      </w:r>
      <w:r w:rsidRPr="009F0DC7">
        <w:rPr>
          <w:rFonts w:asciiTheme="minorHAnsi" w:hAnsiTheme="minorHAnsi" w:cstheme="minorHAnsi"/>
          <w:sz w:val="22"/>
          <w:szCs w:val="22"/>
        </w:rPr>
        <w:t>with the preparation of the Annual Philanthropy Report</w:t>
      </w:r>
    </w:p>
    <w:p w:rsidR="000C1C93" w:rsidRPr="00EE5000" w:rsidRDefault="000C1C93" w:rsidP="009D485C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0C1C93" w:rsidRPr="00EE5000" w:rsidRDefault="000C1C93" w:rsidP="000C1C93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EE5000">
        <w:rPr>
          <w:rFonts w:asciiTheme="minorHAnsi" w:hAnsiTheme="minorHAnsi" w:cstheme="minorHAnsi"/>
          <w:b/>
          <w:i/>
          <w:sz w:val="22"/>
          <w:szCs w:val="22"/>
        </w:rPr>
        <w:t>Stewardship</w:t>
      </w:r>
    </w:p>
    <w:p w:rsidR="00D37495" w:rsidRPr="00EE5000" w:rsidRDefault="000C1C93" w:rsidP="000C1C93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709" w:hanging="425"/>
        <w:textAlignment w:val="baseline"/>
        <w:rPr>
          <w:rFonts w:asciiTheme="minorHAnsi" w:hAnsiTheme="minorHAnsi" w:cstheme="minorHAnsi"/>
          <w:sz w:val="22"/>
          <w:szCs w:val="22"/>
        </w:rPr>
      </w:pPr>
      <w:r w:rsidRPr="00EE5000">
        <w:rPr>
          <w:rFonts w:asciiTheme="minorHAnsi" w:hAnsiTheme="minorHAnsi" w:cstheme="minorHAnsi"/>
          <w:sz w:val="22"/>
          <w:szCs w:val="22"/>
        </w:rPr>
        <w:t xml:space="preserve">In consultation with Director of Advancement, organise </w:t>
      </w:r>
      <w:r w:rsidR="00F3527C" w:rsidRPr="00EE5000">
        <w:rPr>
          <w:rFonts w:asciiTheme="minorHAnsi" w:hAnsiTheme="minorHAnsi" w:cstheme="minorHAnsi"/>
          <w:sz w:val="22"/>
          <w:szCs w:val="22"/>
        </w:rPr>
        <w:t xml:space="preserve">a range of </w:t>
      </w:r>
      <w:r w:rsidRPr="00EE5000">
        <w:rPr>
          <w:rFonts w:asciiTheme="minorHAnsi" w:hAnsiTheme="minorHAnsi" w:cstheme="minorHAnsi"/>
          <w:sz w:val="22"/>
          <w:szCs w:val="22"/>
        </w:rPr>
        <w:t>stewardship events</w:t>
      </w:r>
      <w:r w:rsidR="00EE5000">
        <w:rPr>
          <w:rFonts w:asciiTheme="minorHAnsi" w:hAnsiTheme="minorHAnsi" w:cstheme="minorHAnsi"/>
          <w:sz w:val="22"/>
          <w:szCs w:val="22"/>
        </w:rPr>
        <w:t xml:space="preserve"> including</w:t>
      </w:r>
      <w:r w:rsidR="00D37495" w:rsidRPr="00EE5000">
        <w:rPr>
          <w:rFonts w:asciiTheme="minorHAnsi" w:hAnsiTheme="minorHAnsi" w:cstheme="minorHAnsi"/>
          <w:sz w:val="22"/>
          <w:szCs w:val="22"/>
        </w:rPr>
        <w:t>:</w:t>
      </w:r>
    </w:p>
    <w:p w:rsidR="00D37495" w:rsidRPr="00EE5000" w:rsidRDefault="00D37495" w:rsidP="00D37495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1134" w:hanging="425"/>
        <w:textAlignment w:val="baseline"/>
        <w:rPr>
          <w:rFonts w:asciiTheme="minorHAnsi" w:hAnsiTheme="minorHAnsi" w:cstheme="minorHAnsi"/>
          <w:sz w:val="22"/>
          <w:szCs w:val="22"/>
        </w:rPr>
      </w:pPr>
      <w:r w:rsidRPr="00EE5000">
        <w:rPr>
          <w:rFonts w:asciiTheme="minorHAnsi" w:hAnsiTheme="minorHAnsi" w:cstheme="minorHAnsi"/>
          <w:sz w:val="22"/>
          <w:szCs w:val="22"/>
        </w:rPr>
        <w:t>T</w:t>
      </w:r>
      <w:r w:rsidR="000C1C93" w:rsidRPr="00EE5000">
        <w:rPr>
          <w:rFonts w:asciiTheme="minorHAnsi" w:hAnsiTheme="minorHAnsi" w:cstheme="minorHAnsi"/>
          <w:sz w:val="22"/>
          <w:szCs w:val="22"/>
        </w:rPr>
        <w:t xml:space="preserve">he </w:t>
      </w:r>
      <w:r w:rsidRPr="00EE5000">
        <w:rPr>
          <w:rFonts w:asciiTheme="minorHAnsi" w:hAnsiTheme="minorHAnsi" w:cstheme="minorHAnsi"/>
          <w:sz w:val="22"/>
          <w:szCs w:val="22"/>
        </w:rPr>
        <w:t>A</w:t>
      </w:r>
      <w:r w:rsidR="000C1C93" w:rsidRPr="00EE5000">
        <w:rPr>
          <w:rFonts w:asciiTheme="minorHAnsi" w:hAnsiTheme="minorHAnsi" w:cstheme="minorHAnsi"/>
          <w:sz w:val="22"/>
          <w:szCs w:val="22"/>
        </w:rPr>
        <w:t>nnual Founders’</w:t>
      </w:r>
      <w:r w:rsidR="00637D0F">
        <w:rPr>
          <w:rFonts w:asciiTheme="minorHAnsi" w:hAnsiTheme="minorHAnsi" w:cstheme="minorHAnsi"/>
          <w:sz w:val="22"/>
          <w:szCs w:val="22"/>
        </w:rPr>
        <w:t xml:space="preserve"> &amp; Benefactors’ Service &amp; </w:t>
      </w:r>
      <w:r w:rsidRPr="00EE5000">
        <w:rPr>
          <w:rFonts w:asciiTheme="minorHAnsi" w:hAnsiTheme="minorHAnsi" w:cstheme="minorHAnsi"/>
          <w:sz w:val="22"/>
          <w:szCs w:val="22"/>
        </w:rPr>
        <w:t>Dinner</w:t>
      </w:r>
    </w:p>
    <w:p w:rsidR="000C1C93" w:rsidRDefault="004D76A3" w:rsidP="00D37495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1134" w:hanging="425"/>
        <w:textAlignment w:val="baseline"/>
        <w:rPr>
          <w:rFonts w:asciiTheme="minorHAnsi" w:hAnsiTheme="minorHAnsi" w:cstheme="minorHAnsi"/>
          <w:sz w:val="22"/>
          <w:szCs w:val="22"/>
        </w:rPr>
      </w:pPr>
      <w:r w:rsidRPr="00EE5000">
        <w:rPr>
          <w:rFonts w:asciiTheme="minorHAnsi" w:hAnsiTheme="minorHAnsi" w:cstheme="minorHAnsi"/>
          <w:sz w:val="22"/>
          <w:szCs w:val="22"/>
        </w:rPr>
        <w:t>Bequest Club</w:t>
      </w:r>
      <w:r w:rsidR="000C1C93" w:rsidRPr="00EE5000">
        <w:rPr>
          <w:rFonts w:asciiTheme="minorHAnsi" w:hAnsiTheme="minorHAnsi" w:cstheme="minorHAnsi"/>
          <w:sz w:val="22"/>
          <w:szCs w:val="22"/>
        </w:rPr>
        <w:t xml:space="preserve"> </w:t>
      </w:r>
      <w:r w:rsidR="00D37495" w:rsidRPr="00EE5000">
        <w:rPr>
          <w:rFonts w:asciiTheme="minorHAnsi" w:hAnsiTheme="minorHAnsi" w:cstheme="minorHAnsi"/>
          <w:sz w:val="22"/>
          <w:szCs w:val="22"/>
        </w:rPr>
        <w:t xml:space="preserve">meetings &amp; </w:t>
      </w:r>
      <w:r w:rsidR="000C1C93" w:rsidRPr="00EE5000">
        <w:rPr>
          <w:rFonts w:asciiTheme="minorHAnsi" w:hAnsiTheme="minorHAnsi" w:cstheme="minorHAnsi"/>
          <w:sz w:val="22"/>
          <w:szCs w:val="22"/>
        </w:rPr>
        <w:t>function/s</w:t>
      </w:r>
    </w:p>
    <w:p w:rsidR="00637D0F" w:rsidRDefault="00637D0F" w:rsidP="00D37495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1134" w:hanging="425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Senior Student’s Event</w:t>
      </w:r>
    </w:p>
    <w:p w:rsidR="00637D0F" w:rsidRDefault="00637D0F" w:rsidP="00D37495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1134" w:hanging="425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Highlander Club Annual Event</w:t>
      </w:r>
    </w:p>
    <w:p w:rsidR="00F3527C" w:rsidRPr="00EE5000" w:rsidRDefault="00F3527C" w:rsidP="00D37495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1134" w:hanging="425"/>
        <w:textAlignment w:val="baseline"/>
        <w:rPr>
          <w:rFonts w:asciiTheme="minorHAnsi" w:hAnsiTheme="minorHAnsi" w:cstheme="minorHAnsi"/>
          <w:sz w:val="22"/>
          <w:szCs w:val="22"/>
        </w:rPr>
      </w:pPr>
      <w:r w:rsidRPr="00EE5000">
        <w:rPr>
          <w:rFonts w:asciiTheme="minorHAnsi" w:hAnsiTheme="minorHAnsi" w:cstheme="minorHAnsi"/>
          <w:sz w:val="22"/>
          <w:szCs w:val="22"/>
        </w:rPr>
        <w:t xml:space="preserve">Individual donor and student meetings </w:t>
      </w:r>
    </w:p>
    <w:p w:rsidR="000327BA" w:rsidRDefault="000327BA" w:rsidP="00442699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709" w:hanging="425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Manage</w:t>
      </w:r>
      <w:r w:rsidR="000C1C93" w:rsidRPr="00EE5000">
        <w:rPr>
          <w:rFonts w:asciiTheme="minorHAnsi" w:hAnsiTheme="minorHAnsi" w:cstheme="minorHAnsi"/>
          <w:sz w:val="22"/>
          <w:szCs w:val="22"/>
        </w:rPr>
        <w:t xml:space="preserve"> a range of stewardship activities</w:t>
      </w:r>
      <w:r w:rsidR="00E86086">
        <w:rPr>
          <w:rFonts w:asciiTheme="minorHAnsi" w:hAnsiTheme="minorHAnsi" w:cstheme="minorHAnsi"/>
          <w:sz w:val="22"/>
          <w:szCs w:val="22"/>
        </w:rPr>
        <w:t xml:space="preserve"> and communications</w:t>
      </w:r>
      <w:r w:rsidR="0080091B" w:rsidRPr="00EE5000">
        <w:rPr>
          <w:rFonts w:asciiTheme="minorHAnsi" w:hAnsiTheme="minorHAnsi" w:cstheme="minorHAnsi"/>
          <w:sz w:val="22"/>
          <w:szCs w:val="22"/>
        </w:rPr>
        <w:t xml:space="preserve"> to ensure existing donors are well-stewarded</w:t>
      </w:r>
      <w:r w:rsidR="00E86086">
        <w:rPr>
          <w:rFonts w:asciiTheme="minorHAnsi" w:hAnsiTheme="minorHAnsi" w:cstheme="minorHAnsi"/>
          <w:sz w:val="22"/>
          <w:szCs w:val="22"/>
        </w:rPr>
        <w:t xml:space="preserve"> including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0327BA" w:rsidRDefault="009F0DC7" w:rsidP="000327BA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1134" w:hanging="425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Correspondence</w:t>
      </w:r>
      <w:r w:rsidR="000C1C93" w:rsidRPr="00EE5000">
        <w:rPr>
          <w:rFonts w:asciiTheme="minorHAnsi" w:hAnsiTheme="minorHAnsi" w:cstheme="minorHAnsi"/>
          <w:sz w:val="22"/>
          <w:szCs w:val="22"/>
        </w:rPr>
        <w:t xml:space="preserve"> with the donors of named scholarships regarding award recipients </w:t>
      </w:r>
      <w:r w:rsidR="000327BA">
        <w:rPr>
          <w:rFonts w:asciiTheme="minorHAnsi" w:hAnsiTheme="minorHAnsi" w:cstheme="minorHAnsi"/>
          <w:sz w:val="22"/>
          <w:szCs w:val="22"/>
        </w:rPr>
        <w:t>and information on their funds</w:t>
      </w:r>
    </w:p>
    <w:p w:rsidR="000327BA" w:rsidRDefault="000327BA" w:rsidP="000327BA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1134" w:hanging="425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="000C1C93" w:rsidRPr="00EE5000">
        <w:rPr>
          <w:rFonts w:asciiTheme="minorHAnsi" w:hAnsiTheme="minorHAnsi" w:cstheme="minorHAnsi"/>
          <w:sz w:val="22"/>
          <w:szCs w:val="22"/>
        </w:rPr>
        <w:t xml:space="preserve">iaising with students </w:t>
      </w:r>
      <w:r>
        <w:rPr>
          <w:rFonts w:asciiTheme="minorHAnsi" w:hAnsiTheme="minorHAnsi" w:cstheme="minorHAnsi"/>
          <w:sz w:val="22"/>
          <w:szCs w:val="22"/>
        </w:rPr>
        <w:t>to write</w:t>
      </w:r>
      <w:r w:rsidR="000C1C93" w:rsidRPr="00EE5000">
        <w:rPr>
          <w:rFonts w:asciiTheme="minorHAnsi" w:hAnsiTheme="minorHAnsi" w:cstheme="minorHAnsi"/>
          <w:sz w:val="22"/>
          <w:szCs w:val="22"/>
        </w:rPr>
        <w:t xml:space="preserve"> scholarship thank you letters</w:t>
      </w:r>
    </w:p>
    <w:p w:rsidR="000C1C93" w:rsidRDefault="000327BA" w:rsidP="000327BA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1134" w:hanging="425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Organize</w:t>
      </w:r>
      <w:r w:rsidR="00275F91" w:rsidRPr="00EE5000">
        <w:rPr>
          <w:rFonts w:asciiTheme="minorHAnsi" w:hAnsiTheme="minorHAnsi" w:cstheme="minorHAnsi"/>
          <w:sz w:val="22"/>
          <w:szCs w:val="22"/>
        </w:rPr>
        <w:t xml:space="preserve"> meet &amp; gr</w:t>
      </w:r>
      <w:r>
        <w:rPr>
          <w:rFonts w:asciiTheme="minorHAnsi" w:hAnsiTheme="minorHAnsi" w:cstheme="minorHAnsi"/>
          <w:sz w:val="22"/>
          <w:szCs w:val="22"/>
        </w:rPr>
        <w:t xml:space="preserve">eets with benefactors and </w:t>
      </w:r>
      <w:r w:rsidR="00275F91" w:rsidRPr="00EE5000">
        <w:rPr>
          <w:rFonts w:asciiTheme="minorHAnsi" w:hAnsiTheme="minorHAnsi" w:cstheme="minorHAnsi"/>
          <w:sz w:val="22"/>
          <w:szCs w:val="22"/>
        </w:rPr>
        <w:t>scholarships recipients</w:t>
      </w:r>
    </w:p>
    <w:p w:rsidR="00637D0F" w:rsidRDefault="00637D0F" w:rsidP="000327BA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1134" w:hanging="425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Compiling Annual Reports for major donors </w:t>
      </w:r>
    </w:p>
    <w:p w:rsidR="00E86086" w:rsidRDefault="00E86086" w:rsidP="000327BA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1134" w:hanging="425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Coordinating the creation of personalized thank you cards, postcards and gifts</w:t>
      </w:r>
    </w:p>
    <w:p w:rsidR="00E3759C" w:rsidRPr="00EE5000" w:rsidRDefault="00E3759C" w:rsidP="000327BA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1134" w:hanging="425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Writing updates and longer stories highlighting the impact of philanthropy in our community </w:t>
      </w:r>
    </w:p>
    <w:p w:rsidR="005D63DB" w:rsidRPr="00EE5000" w:rsidRDefault="00EE5000" w:rsidP="00442699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709" w:hanging="425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Coordinate</w:t>
      </w:r>
      <w:r w:rsidR="005D63DB" w:rsidRPr="00EE5000">
        <w:rPr>
          <w:rFonts w:asciiTheme="minorHAnsi" w:hAnsiTheme="minorHAnsi" w:cstheme="minorHAnsi"/>
          <w:sz w:val="22"/>
          <w:szCs w:val="22"/>
        </w:rPr>
        <w:t xml:space="preserve"> with the Principal’s Office to </w:t>
      </w:r>
      <w:r w:rsidR="00F3527C" w:rsidRPr="00EE5000">
        <w:rPr>
          <w:rFonts w:asciiTheme="minorHAnsi" w:hAnsiTheme="minorHAnsi" w:cstheme="minorHAnsi"/>
          <w:sz w:val="22"/>
          <w:szCs w:val="22"/>
        </w:rPr>
        <w:t xml:space="preserve">deliver </w:t>
      </w:r>
      <w:r w:rsidR="005D63DB" w:rsidRPr="00EE5000">
        <w:rPr>
          <w:rFonts w:asciiTheme="minorHAnsi" w:hAnsiTheme="minorHAnsi" w:cstheme="minorHAnsi"/>
          <w:sz w:val="22"/>
          <w:szCs w:val="22"/>
        </w:rPr>
        <w:t>the Christmas card list &amp; signing</w:t>
      </w:r>
      <w:bookmarkStart w:id="0" w:name="_GoBack"/>
      <w:bookmarkEnd w:id="0"/>
    </w:p>
    <w:p w:rsidR="00D6306F" w:rsidRDefault="00D6306F" w:rsidP="00442699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709" w:hanging="425"/>
        <w:textAlignment w:val="baseline"/>
        <w:rPr>
          <w:rFonts w:asciiTheme="minorHAnsi" w:hAnsiTheme="minorHAnsi" w:cstheme="minorHAnsi"/>
          <w:sz w:val="22"/>
          <w:szCs w:val="22"/>
        </w:rPr>
      </w:pPr>
      <w:r w:rsidRPr="00EE5000">
        <w:rPr>
          <w:rFonts w:asciiTheme="minorHAnsi" w:hAnsiTheme="minorHAnsi" w:cstheme="minorHAnsi"/>
          <w:sz w:val="22"/>
          <w:szCs w:val="22"/>
        </w:rPr>
        <w:t>Coordinate the updating of the Honour Boards</w:t>
      </w:r>
      <w:r w:rsidR="00F3527C" w:rsidRPr="00EE5000">
        <w:rPr>
          <w:rFonts w:asciiTheme="minorHAnsi" w:hAnsiTheme="minorHAnsi" w:cstheme="minorHAnsi"/>
          <w:sz w:val="22"/>
          <w:szCs w:val="22"/>
        </w:rPr>
        <w:t xml:space="preserve"> via levels of giving lists</w:t>
      </w:r>
    </w:p>
    <w:p w:rsidR="00EE5000" w:rsidRPr="00EE5000" w:rsidRDefault="00EE5000" w:rsidP="00442699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709" w:hanging="425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Coordinate the </w:t>
      </w:r>
      <w:r w:rsidR="000327BA">
        <w:rPr>
          <w:rFonts w:asciiTheme="minorHAnsi" w:hAnsiTheme="minorHAnsi" w:cstheme="minorHAnsi"/>
          <w:sz w:val="22"/>
          <w:szCs w:val="22"/>
        </w:rPr>
        <w:t xml:space="preserve">procurement and </w:t>
      </w:r>
      <w:r>
        <w:rPr>
          <w:rFonts w:asciiTheme="minorHAnsi" w:hAnsiTheme="minorHAnsi" w:cstheme="minorHAnsi"/>
          <w:sz w:val="22"/>
          <w:szCs w:val="22"/>
        </w:rPr>
        <w:t xml:space="preserve">delivery of stewardship </w:t>
      </w:r>
      <w:r w:rsidR="000327BA">
        <w:rPr>
          <w:rFonts w:asciiTheme="minorHAnsi" w:hAnsiTheme="minorHAnsi" w:cstheme="minorHAnsi"/>
          <w:sz w:val="22"/>
          <w:szCs w:val="22"/>
        </w:rPr>
        <w:t xml:space="preserve">thank you </w:t>
      </w:r>
      <w:r>
        <w:rPr>
          <w:rFonts w:asciiTheme="minorHAnsi" w:hAnsiTheme="minorHAnsi" w:cstheme="minorHAnsi"/>
          <w:sz w:val="22"/>
          <w:szCs w:val="22"/>
        </w:rPr>
        <w:t xml:space="preserve">gifts </w:t>
      </w:r>
      <w:r w:rsidR="000327BA">
        <w:rPr>
          <w:rFonts w:asciiTheme="minorHAnsi" w:hAnsiTheme="minorHAnsi" w:cstheme="minorHAnsi"/>
          <w:sz w:val="22"/>
          <w:szCs w:val="22"/>
        </w:rPr>
        <w:t>e.g. ties, glasses, cufflinks</w:t>
      </w:r>
    </w:p>
    <w:p w:rsidR="000C1C93" w:rsidRPr="00EE5000" w:rsidRDefault="000C1C93" w:rsidP="000C1C93">
      <w:pPr>
        <w:suppressAutoHyphens/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0C1C93" w:rsidRPr="00EE5000" w:rsidRDefault="000C1C93" w:rsidP="000C1C93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EE5000">
        <w:rPr>
          <w:rFonts w:asciiTheme="minorHAnsi" w:hAnsiTheme="minorHAnsi" w:cstheme="minorHAnsi"/>
          <w:b/>
          <w:i/>
          <w:sz w:val="22"/>
          <w:szCs w:val="22"/>
        </w:rPr>
        <w:t xml:space="preserve">Alumni and Community </w:t>
      </w:r>
    </w:p>
    <w:p w:rsidR="004B5E9E" w:rsidRPr="00761D9D" w:rsidRDefault="004B5E9E" w:rsidP="000C1C93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709" w:hanging="425"/>
        <w:textAlignment w:val="baseline"/>
        <w:rPr>
          <w:rFonts w:asciiTheme="minorHAnsi" w:hAnsiTheme="minorHAnsi" w:cstheme="minorHAnsi"/>
          <w:sz w:val="22"/>
          <w:szCs w:val="22"/>
        </w:rPr>
      </w:pPr>
      <w:r w:rsidRPr="00EE5000">
        <w:rPr>
          <w:rFonts w:asciiTheme="minorHAnsi" w:hAnsiTheme="minorHAnsi" w:cstheme="minorHAnsi"/>
          <w:sz w:val="22"/>
          <w:szCs w:val="22"/>
        </w:rPr>
        <w:t>Work</w:t>
      </w:r>
      <w:r w:rsidR="009A471C" w:rsidRPr="00EE5000">
        <w:rPr>
          <w:rFonts w:asciiTheme="minorHAnsi" w:hAnsiTheme="minorHAnsi" w:cstheme="minorHAnsi"/>
          <w:sz w:val="22"/>
          <w:szCs w:val="22"/>
        </w:rPr>
        <w:t>,</w:t>
      </w:r>
      <w:r w:rsidRPr="00EE5000">
        <w:rPr>
          <w:rFonts w:asciiTheme="minorHAnsi" w:hAnsiTheme="minorHAnsi" w:cstheme="minorHAnsi"/>
          <w:sz w:val="22"/>
          <w:szCs w:val="22"/>
        </w:rPr>
        <w:t xml:space="preserve"> as appropriate</w:t>
      </w:r>
      <w:r w:rsidR="009A471C" w:rsidRPr="00EE5000">
        <w:rPr>
          <w:rFonts w:asciiTheme="minorHAnsi" w:hAnsiTheme="minorHAnsi" w:cstheme="minorHAnsi"/>
          <w:sz w:val="22"/>
          <w:szCs w:val="22"/>
        </w:rPr>
        <w:t>,</w:t>
      </w:r>
      <w:r w:rsidRPr="00EE5000">
        <w:rPr>
          <w:rFonts w:asciiTheme="minorHAnsi" w:hAnsiTheme="minorHAnsi" w:cstheme="minorHAnsi"/>
          <w:sz w:val="22"/>
          <w:szCs w:val="22"/>
        </w:rPr>
        <w:t xml:space="preserve"> with the </w:t>
      </w:r>
      <w:r w:rsidR="0040601A" w:rsidRPr="00EE5000">
        <w:rPr>
          <w:rFonts w:asciiTheme="minorHAnsi" w:hAnsiTheme="minorHAnsi" w:cstheme="minorHAnsi"/>
          <w:sz w:val="22"/>
          <w:szCs w:val="22"/>
        </w:rPr>
        <w:t>Director of Advancement and</w:t>
      </w:r>
      <w:r w:rsidRPr="00EE5000">
        <w:rPr>
          <w:rFonts w:asciiTheme="minorHAnsi" w:hAnsiTheme="minorHAnsi" w:cstheme="minorHAnsi"/>
          <w:sz w:val="22"/>
          <w:szCs w:val="22"/>
        </w:rPr>
        <w:t xml:space="preserve"> </w:t>
      </w:r>
      <w:r w:rsidR="0040601A" w:rsidRPr="00EE5000">
        <w:rPr>
          <w:rFonts w:asciiTheme="minorHAnsi" w:hAnsiTheme="minorHAnsi" w:cstheme="minorHAnsi"/>
          <w:sz w:val="22"/>
          <w:szCs w:val="22"/>
        </w:rPr>
        <w:t xml:space="preserve">Advancement </w:t>
      </w:r>
      <w:r w:rsidRPr="00EE5000">
        <w:rPr>
          <w:rFonts w:asciiTheme="minorHAnsi" w:hAnsiTheme="minorHAnsi" w:cstheme="minorHAnsi"/>
          <w:sz w:val="22"/>
          <w:szCs w:val="22"/>
        </w:rPr>
        <w:t xml:space="preserve">staff </w:t>
      </w:r>
      <w:r w:rsidR="00666F28" w:rsidRPr="00EE5000">
        <w:rPr>
          <w:rFonts w:asciiTheme="minorHAnsi" w:hAnsiTheme="minorHAnsi" w:cstheme="minorHAnsi"/>
          <w:sz w:val="22"/>
          <w:szCs w:val="22"/>
        </w:rPr>
        <w:t>to</w:t>
      </w:r>
      <w:r w:rsidRPr="00EE5000">
        <w:rPr>
          <w:rFonts w:asciiTheme="minorHAnsi" w:hAnsiTheme="minorHAnsi" w:cstheme="minorHAnsi"/>
          <w:sz w:val="22"/>
          <w:szCs w:val="22"/>
        </w:rPr>
        <w:t xml:space="preserve"> support the </w:t>
      </w:r>
      <w:r w:rsidRPr="00761D9D">
        <w:rPr>
          <w:rFonts w:asciiTheme="minorHAnsi" w:hAnsiTheme="minorHAnsi" w:cstheme="minorHAnsi"/>
          <w:sz w:val="22"/>
          <w:szCs w:val="22"/>
        </w:rPr>
        <w:t>College’s friend-raising programs and activities</w:t>
      </w:r>
    </w:p>
    <w:p w:rsidR="000C1C93" w:rsidRPr="00761D9D" w:rsidRDefault="000C1C93" w:rsidP="000C1C93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709" w:hanging="425"/>
        <w:textAlignment w:val="baseline"/>
        <w:rPr>
          <w:rFonts w:asciiTheme="minorHAnsi" w:hAnsiTheme="minorHAnsi" w:cstheme="minorHAnsi"/>
          <w:sz w:val="22"/>
          <w:szCs w:val="22"/>
        </w:rPr>
      </w:pPr>
      <w:r w:rsidRPr="00761D9D">
        <w:rPr>
          <w:rFonts w:asciiTheme="minorHAnsi" w:hAnsiTheme="minorHAnsi" w:cstheme="minorHAnsi"/>
          <w:sz w:val="22"/>
          <w:szCs w:val="22"/>
        </w:rPr>
        <w:t xml:space="preserve">Maintain all Advancement </w:t>
      </w:r>
      <w:r w:rsidR="00F3527C" w:rsidRPr="00761D9D">
        <w:rPr>
          <w:rFonts w:asciiTheme="minorHAnsi" w:hAnsiTheme="minorHAnsi" w:cstheme="minorHAnsi"/>
          <w:sz w:val="22"/>
          <w:szCs w:val="22"/>
        </w:rPr>
        <w:t xml:space="preserve">stewardship </w:t>
      </w:r>
      <w:r w:rsidRPr="00761D9D">
        <w:rPr>
          <w:rFonts w:asciiTheme="minorHAnsi" w:hAnsiTheme="minorHAnsi" w:cstheme="minorHAnsi"/>
          <w:sz w:val="22"/>
          <w:szCs w:val="22"/>
        </w:rPr>
        <w:t>events in the College calendar</w:t>
      </w:r>
      <w:r w:rsidR="005D63DB" w:rsidRPr="00761D9D">
        <w:rPr>
          <w:rFonts w:asciiTheme="minorHAnsi" w:hAnsiTheme="minorHAnsi" w:cstheme="minorHAnsi"/>
          <w:sz w:val="22"/>
          <w:szCs w:val="22"/>
        </w:rPr>
        <w:t xml:space="preserve"> &amp; database</w:t>
      </w:r>
    </w:p>
    <w:p w:rsidR="00BC6B24" w:rsidRPr="00EE5000" w:rsidRDefault="00EE5000" w:rsidP="00BC6B24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709" w:hanging="425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Collect and report</w:t>
      </w:r>
      <w:r w:rsidR="00BC6B24" w:rsidRPr="00EE5000">
        <w:rPr>
          <w:rFonts w:asciiTheme="minorHAnsi" w:hAnsiTheme="minorHAnsi" w:cstheme="minorHAnsi"/>
          <w:sz w:val="22"/>
          <w:szCs w:val="22"/>
        </w:rPr>
        <w:t xml:space="preserve"> on alumni news, activities, honours and awards, and achievements</w:t>
      </w:r>
    </w:p>
    <w:p w:rsidR="009C1AE0" w:rsidRPr="00EE5000" w:rsidRDefault="003360F9" w:rsidP="009D485C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709" w:hanging="425"/>
        <w:textAlignment w:val="baseline"/>
        <w:rPr>
          <w:rFonts w:asciiTheme="minorHAnsi" w:hAnsiTheme="minorHAnsi" w:cstheme="minorHAnsi"/>
          <w:sz w:val="22"/>
          <w:szCs w:val="22"/>
        </w:rPr>
      </w:pPr>
      <w:r w:rsidRPr="00EE5000">
        <w:rPr>
          <w:rFonts w:asciiTheme="minorHAnsi" w:hAnsiTheme="minorHAnsi" w:cstheme="minorHAnsi"/>
          <w:sz w:val="22"/>
          <w:szCs w:val="22"/>
        </w:rPr>
        <w:t>Provide</w:t>
      </w:r>
      <w:r w:rsidR="00442699" w:rsidRPr="00EE5000">
        <w:rPr>
          <w:rFonts w:asciiTheme="minorHAnsi" w:hAnsiTheme="minorHAnsi" w:cstheme="minorHAnsi"/>
          <w:sz w:val="22"/>
          <w:szCs w:val="22"/>
        </w:rPr>
        <w:t xml:space="preserve"> logistical and</w:t>
      </w:r>
      <w:r w:rsidRPr="00EE5000">
        <w:rPr>
          <w:rFonts w:asciiTheme="minorHAnsi" w:hAnsiTheme="minorHAnsi" w:cstheme="minorHAnsi"/>
          <w:sz w:val="22"/>
          <w:szCs w:val="22"/>
        </w:rPr>
        <w:t xml:space="preserve"> administrative support for alumni and community events </w:t>
      </w:r>
    </w:p>
    <w:p w:rsidR="00BC6B24" w:rsidRPr="00EE5000" w:rsidRDefault="004B5E9E" w:rsidP="00BC6B24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709" w:hanging="425"/>
        <w:textAlignment w:val="baseline"/>
        <w:rPr>
          <w:rFonts w:asciiTheme="minorHAnsi" w:hAnsiTheme="minorHAnsi" w:cstheme="minorHAnsi"/>
          <w:sz w:val="22"/>
          <w:szCs w:val="22"/>
        </w:rPr>
      </w:pPr>
      <w:r w:rsidRPr="00EE5000">
        <w:rPr>
          <w:rFonts w:asciiTheme="minorHAnsi" w:hAnsiTheme="minorHAnsi" w:cstheme="minorHAnsi"/>
          <w:sz w:val="22"/>
          <w:szCs w:val="22"/>
        </w:rPr>
        <w:t xml:space="preserve">Act as a point of contact for and about St Andrew’s alumni </w:t>
      </w:r>
      <w:r w:rsidR="00BC6B24" w:rsidRPr="00EE5000">
        <w:rPr>
          <w:rFonts w:asciiTheme="minorHAnsi" w:hAnsiTheme="minorHAnsi" w:cstheme="minorHAnsi"/>
          <w:sz w:val="22"/>
          <w:szCs w:val="22"/>
        </w:rPr>
        <w:t>&amp; build with alumni a keen interest in, and desire to support, the College and its objectives</w:t>
      </w:r>
    </w:p>
    <w:p w:rsidR="009C1AE0" w:rsidRDefault="009C1AE0" w:rsidP="009D485C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709" w:hanging="425"/>
        <w:textAlignment w:val="baseline"/>
        <w:rPr>
          <w:rFonts w:asciiTheme="minorHAnsi" w:hAnsiTheme="minorHAnsi" w:cstheme="minorHAnsi"/>
          <w:sz w:val="22"/>
          <w:szCs w:val="22"/>
        </w:rPr>
      </w:pPr>
      <w:r w:rsidRPr="00EE5000">
        <w:rPr>
          <w:rFonts w:asciiTheme="minorHAnsi" w:hAnsiTheme="minorHAnsi" w:cstheme="minorHAnsi"/>
          <w:sz w:val="22"/>
          <w:szCs w:val="22"/>
        </w:rPr>
        <w:t xml:space="preserve">Prepare </w:t>
      </w:r>
      <w:r w:rsidR="00EE5000">
        <w:rPr>
          <w:rFonts w:asciiTheme="minorHAnsi" w:hAnsiTheme="minorHAnsi" w:cstheme="minorHAnsi"/>
          <w:sz w:val="22"/>
          <w:szCs w:val="22"/>
        </w:rPr>
        <w:t xml:space="preserve">detailed </w:t>
      </w:r>
      <w:r w:rsidRPr="00EE5000">
        <w:rPr>
          <w:rFonts w:asciiTheme="minorHAnsi" w:hAnsiTheme="minorHAnsi" w:cstheme="minorHAnsi"/>
          <w:sz w:val="22"/>
          <w:szCs w:val="22"/>
        </w:rPr>
        <w:t>briefing notes</w:t>
      </w:r>
      <w:r w:rsidR="00EE5000">
        <w:rPr>
          <w:rFonts w:asciiTheme="minorHAnsi" w:hAnsiTheme="minorHAnsi" w:cstheme="minorHAnsi"/>
          <w:sz w:val="22"/>
          <w:szCs w:val="22"/>
        </w:rPr>
        <w:t xml:space="preserve"> for</w:t>
      </w:r>
      <w:r w:rsidRPr="00EE5000">
        <w:rPr>
          <w:rFonts w:asciiTheme="minorHAnsi" w:hAnsiTheme="minorHAnsi" w:cstheme="minorHAnsi"/>
          <w:sz w:val="22"/>
          <w:szCs w:val="22"/>
        </w:rPr>
        <w:t xml:space="preserve"> </w:t>
      </w:r>
      <w:r w:rsidR="00EE5000">
        <w:rPr>
          <w:rFonts w:asciiTheme="minorHAnsi" w:hAnsiTheme="minorHAnsi" w:cstheme="minorHAnsi"/>
          <w:sz w:val="22"/>
          <w:szCs w:val="22"/>
        </w:rPr>
        <w:t>guests</w:t>
      </w:r>
      <w:r w:rsidRPr="00EE5000">
        <w:rPr>
          <w:rFonts w:asciiTheme="minorHAnsi" w:hAnsiTheme="minorHAnsi" w:cstheme="minorHAnsi"/>
          <w:sz w:val="22"/>
          <w:szCs w:val="22"/>
        </w:rPr>
        <w:t xml:space="preserve"> attending functions</w:t>
      </w:r>
    </w:p>
    <w:p w:rsidR="00A360C7" w:rsidRDefault="00A360C7" w:rsidP="00A360C7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A360C7" w:rsidRPr="00EE5000" w:rsidRDefault="00A360C7" w:rsidP="00A360C7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EE5000">
        <w:rPr>
          <w:rFonts w:asciiTheme="minorHAnsi" w:hAnsiTheme="minorHAnsi" w:cstheme="minorHAnsi"/>
          <w:b/>
          <w:i/>
          <w:sz w:val="22"/>
          <w:szCs w:val="22"/>
        </w:rPr>
        <w:t>Database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Management </w:t>
      </w:r>
    </w:p>
    <w:p w:rsidR="00A360C7" w:rsidRPr="00EE5000" w:rsidRDefault="00A360C7" w:rsidP="00A360C7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709" w:hanging="425"/>
        <w:textAlignment w:val="baseline"/>
        <w:rPr>
          <w:rFonts w:asciiTheme="minorHAnsi" w:hAnsiTheme="minorHAnsi" w:cstheme="minorHAnsi"/>
          <w:sz w:val="22"/>
          <w:szCs w:val="22"/>
        </w:rPr>
      </w:pPr>
      <w:r w:rsidRPr="00EE5000">
        <w:rPr>
          <w:rFonts w:asciiTheme="minorHAnsi" w:hAnsiTheme="minorHAnsi" w:cstheme="minorHAnsi"/>
          <w:sz w:val="22"/>
          <w:szCs w:val="22"/>
        </w:rPr>
        <w:t xml:space="preserve">Manage and maintain excellent relevant and accurate </w:t>
      </w:r>
      <w:r>
        <w:rPr>
          <w:rFonts w:asciiTheme="minorHAnsi" w:hAnsiTheme="minorHAnsi" w:cstheme="minorHAnsi"/>
          <w:sz w:val="22"/>
          <w:szCs w:val="22"/>
        </w:rPr>
        <w:t xml:space="preserve">alumni, parent </w:t>
      </w:r>
      <w:r w:rsidRPr="00EE5000">
        <w:rPr>
          <w:rFonts w:asciiTheme="minorHAnsi" w:hAnsiTheme="minorHAnsi" w:cstheme="minorHAnsi"/>
          <w:sz w:val="22"/>
          <w:szCs w:val="22"/>
        </w:rPr>
        <w:t>and donor records on the College’s database, Synergetic</w:t>
      </w:r>
    </w:p>
    <w:p w:rsidR="00A360C7" w:rsidRPr="00EE5000" w:rsidRDefault="00A360C7" w:rsidP="00A360C7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1134" w:hanging="425"/>
        <w:textAlignment w:val="baseline"/>
        <w:rPr>
          <w:rFonts w:asciiTheme="minorHAnsi" w:hAnsiTheme="minorHAnsi" w:cstheme="minorHAnsi"/>
          <w:sz w:val="22"/>
          <w:szCs w:val="22"/>
        </w:rPr>
      </w:pPr>
      <w:r w:rsidRPr="00EE5000">
        <w:rPr>
          <w:rFonts w:asciiTheme="minorHAnsi" w:hAnsiTheme="minorHAnsi" w:cstheme="minorHAnsi"/>
          <w:sz w:val="22"/>
          <w:szCs w:val="22"/>
        </w:rPr>
        <w:t xml:space="preserve">Maintain and update database from return to sender mail </w:t>
      </w:r>
    </w:p>
    <w:p w:rsidR="00A360C7" w:rsidRPr="00EE5000" w:rsidRDefault="00A360C7" w:rsidP="00A360C7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1134" w:hanging="425"/>
        <w:textAlignment w:val="baseline"/>
        <w:rPr>
          <w:rFonts w:asciiTheme="minorHAnsi" w:hAnsiTheme="minorHAnsi" w:cstheme="minorHAnsi"/>
          <w:sz w:val="22"/>
          <w:szCs w:val="22"/>
        </w:rPr>
      </w:pPr>
      <w:r w:rsidRPr="00EE5000">
        <w:rPr>
          <w:rFonts w:asciiTheme="minorHAnsi" w:hAnsiTheme="minorHAnsi" w:cstheme="minorHAnsi"/>
          <w:sz w:val="22"/>
          <w:szCs w:val="22"/>
        </w:rPr>
        <w:t>Update database following events to capture new community data</w:t>
      </w:r>
    </w:p>
    <w:p w:rsidR="00A360C7" w:rsidRDefault="00A360C7" w:rsidP="00A360C7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1134" w:hanging="425"/>
        <w:textAlignment w:val="baseline"/>
        <w:rPr>
          <w:rFonts w:asciiTheme="minorHAnsi" w:hAnsiTheme="minorHAnsi" w:cstheme="minorHAnsi"/>
          <w:sz w:val="22"/>
          <w:szCs w:val="22"/>
        </w:rPr>
      </w:pPr>
      <w:r w:rsidRPr="00EE5000">
        <w:rPr>
          <w:rFonts w:asciiTheme="minorHAnsi" w:hAnsiTheme="minorHAnsi" w:cstheme="minorHAnsi"/>
          <w:sz w:val="22"/>
          <w:szCs w:val="22"/>
        </w:rPr>
        <w:t xml:space="preserve">Manage valedict data </w:t>
      </w:r>
    </w:p>
    <w:p w:rsidR="00A360C7" w:rsidRPr="00EE5000" w:rsidRDefault="00A360C7" w:rsidP="00A360C7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709" w:hanging="425"/>
        <w:textAlignment w:val="baseline"/>
        <w:rPr>
          <w:rFonts w:asciiTheme="minorHAnsi" w:hAnsiTheme="minorHAnsi" w:cstheme="minorHAnsi"/>
          <w:sz w:val="22"/>
          <w:szCs w:val="22"/>
        </w:rPr>
      </w:pPr>
      <w:r w:rsidRPr="00EE5000">
        <w:rPr>
          <w:rFonts w:asciiTheme="minorHAnsi" w:hAnsiTheme="minorHAnsi" w:cstheme="minorHAnsi"/>
          <w:sz w:val="22"/>
          <w:szCs w:val="22"/>
        </w:rPr>
        <w:t xml:space="preserve">Prepare relevant alumni and donor reports </w:t>
      </w:r>
      <w:r>
        <w:rPr>
          <w:rFonts w:asciiTheme="minorHAnsi" w:hAnsiTheme="minorHAnsi" w:cstheme="minorHAnsi"/>
          <w:sz w:val="22"/>
          <w:szCs w:val="22"/>
        </w:rPr>
        <w:t xml:space="preserve">and reconciliations </w:t>
      </w:r>
      <w:r w:rsidRPr="00EE5000">
        <w:rPr>
          <w:rFonts w:asciiTheme="minorHAnsi" w:hAnsiTheme="minorHAnsi" w:cstheme="minorHAnsi"/>
          <w:sz w:val="22"/>
          <w:szCs w:val="22"/>
        </w:rPr>
        <w:t>using the College’s database to support Advancement strategies</w:t>
      </w:r>
    </w:p>
    <w:p w:rsidR="00A360C7" w:rsidRDefault="00A360C7" w:rsidP="00A360C7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709" w:hanging="425"/>
        <w:textAlignment w:val="baseline"/>
        <w:rPr>
          <w:rFonts w:asciiTheme="minorHAnsi" w:hAnsiTheme="minorHAnsi" w:cstheme="minorHAnsi"/>
          <w:sz w:val="22"/>
          <w:szCs w:val="22"/>
        </w:rPr>
      </w:pPr>
      <w:r w:rsidRPr="00EE5000">
        <w:rPr>
          <w:rFonts w:asciiTheme="minorHAnsi" w:hAnsiTheme="minorHAnsi" w:cstheme="minorHAnsi"/>
          <w:sz w:val="22"/>
          <w:szCs w:val="22"/>
        </w:rPr>
        <w:t>Within the College’s Privacy and Research policies, research major gift prospects (individuals, families and organisations), prepare profile reports and file or track appropriately</w:t>
      </w:r>
    </w:p>
    <w:p w:rsidR="009C1AE0" w:rsidRPr="00EE5000" w:rsidRDefault="009C1AE0" w:rsidP="009D485C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B45BBE" w:rsidRPr="00EE5000" w:rsidRDefault="000C1C93" w:rsidP="009D485C">
      <w:pPr>
        <w:pStyle w:val="Heading2"/>
        <w:numPr>
          <w:ilvl w:val="0"/>
          <w:numId w:val="9"/>
        </w:numPr>
        <w:tabs>
          <w:tab w:val="clear" w:pos="432"/>
          <w:tab w:val="num" w:pos="0"/>
        </w:tabs>
        <w:suppressAutoHyphens/>
        <w:autoSpaceDN/>
        <w:adjustRightInd/>
        <w:spacing w:after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EE5000">
        <w:rPr>
          <w:rFonts w:asciiTheme="minorHAnsi" w:hAnsiTheme="minorHAnsi" w:cstheme="minorHAnsi"/>
          <w:sz w:val="22"/>
          <w:szCs w:val="22"/>
        </w:rPr>
        <w:t>Administrative Support</w:t>
      </w:r>
    </w:p>
    <w:p w:rsidR="003360F9" w:rsidRPr="00EE5000" w:rsidRDefault="003360F9" w:rsidP="009D485C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709" w:hanging="425"/>
        <w:textAlignment w:val="baseline"/>
        <w:rPr>
          <w:rFonts w:asciiTheme="minorHAnsi" w:hAnsiTheme="minorHAnsi" w:cstheme="minorHAnsi"/>
          <w:sz w:val="22"/>
          <w:szCs w:val="22"/>
        </w:rPr>
      </w:pPr>
      <w:r w:rsidRPr="00EE5000">
        <w:rPr>
          <w:rFonts w:asciiTheme="minorHAnsi" w:hAnsiTheme="minorHAnsi" w:cstheme="minorHAnsi"/>
          <w:sz w:val="22"/>
          <w:szCs w:val="22"/>
        </w:rPr>
        <w:t xml:space="preserve">Provide administrative support to the Director of Advancement </w:t>
      </w:r>
    </w:p>
    <w:p w:rsidR="00637D0F" w:rsidRDefault="0042122F" w:rsidP="009D485C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709" w:hanging="425"/>
        <w:textAlignment w:val="baseline"/>
        <w:rPr>
          <w:rFonts w:asciiTheme="minorHAnsi" w:hAnsiTheme="minorHAnsi" w:cstheme="minorHAnsi"/>
          <w:sz w:val="22"/>
          <w:szCs w:val="22"/>
        </w:rPr>
      </w:pPr>
      <w:r w:rsidRPr="00EE5000">
        <w:rPr>
          <w:rFonts w:asciiTheme="minorHAnsi" w:hAnsiTheme="minorHAnsi" w:cstheme="minorHAnsi"/>
          <w:sz w:val="22"/>
          <w:szCs w:val="22"/>
        </w:rPr>
        <w:t>Assist with the p</w:t>
      </w:r>
      <w:r w:rsidR="00EE5000">
        <w:rPr>
          <w:rFonts w:asciiTheme="minorHAnsi" w:hAnsiTheme="minorHAnsi" w:cstheme="minorHAnsi"/>
          <w:sz w:val="22"/>
          <w:szCs w:val="22"/>
        </w:rPr>
        <w:t xml:space="preserve">reparation of </w:t>
      </w:r>
      <w:r w:rsidR="00637D0F">
        <w:rPr>
          <w:rFonts w:asciiTheme="minorHAnsi" w:hAnsiTheme="minorHAnsi" w:cstheme="minorHAnsi"/>
          <w:sz w:val="22"/>
          <w:szCs w:val="22"/>
        </w:rPr>
        <w:t xml:space="preserve">Council Reports and Foundation </w:t>
      </w:r>
      <w:r w:rsidR="00EE5000">
        <w:rPr>
          <w:rFonts w:asciiTheme="minorHAnsi" w:hAnsiTheme="minorHAnsi" w:cstheme="minorHAnsi"/>
          <w:sz w:val="22"/>
          <w:szCs w:val="22"/>
        </w:rPr>
        <w:t xml:space="preserve">Board Papers </w:t>
      </w:r>
    </w:p>
    <w:p w:rsidR="00093959" w:rsidRPr="00EE5000" w:rsidRDefault="00093959" w:rsidP="009D485C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709" w:hanging="425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Take minutes as required at individual donor or committee meetings </w:t>
      </w:r>
    </w:p>
    <w:p w:rsidR="002F4FEF" w:rsidRPr="00EE5000" w:rsidRDefault="005D63DB" w:rsidP="002F4FEF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709" w:hanging="425"/>
        <w:textAlignment w:val="baseline"/>
        <w:rPr>
          <w:rFonts w:asciiTheme="minorHAnsi" w:hAnsiTheme="minorHAnsi" w:cstheme="minorHAnsi"/>
          <w:sz w:val="22"/>
          <w:szCs w:val="22"/>
        </w:rPr>
      </w:pPr>
      <w:r w:rsidRPr="00EE5000">
        <w:rPr>
          <w:rFonts w:asciiTheme="minorHAnsi" w:hAnsiTheme="minorHAnsi" w:cstheme="minorHAnsi"/>
          <w:sz w:val="22"/>
          <w:szCs w:val="22"/>
        </w:rPr>
        <w:t>Event administration including managing RSVPs, database event &amp; community maintenance</w:t>
      </w:r>
    </w:p>
    <w:p w:rsidR="00B45BBE" w:rsidRPr="00EE5000" w:rsidRDefault="00B45BBE" w:rsidP="009D485C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709" w:hanging="425"/>
        <w:textAlignment w:val="baseline"/>
        <w:rPr>
          <w:rFonts w:asciiTheme="minorHAnsi" w:hAnsiTheme="minorHAnsi" w:cstheme="minorHAnsi"/>
          <w:sz w:val="22"/>
          <w:szCs w:val="22"/>
        </w:rPr>
      </w:pPr>
      <w:r w:rsidRPr="00EE5000">
        <w:rPr>
          <w:rFonts w:asciiTheme="minorHAnsi" w:hAnsiTheme="minorHAnsi" w:cstheme="minorHAnsi"/>
          <w:sz w:val="22"/>
          <w:szCs w:val="22"/>
        </w:rPr>
        <w:t xml:space="preserve">Administrative and other duties as </w:t>
      </w:r>
      <w:r w:rsidR="00F3527C" w:rsidRPr="00EE5000">
        <w:rPr>
          <w:rFonts w:asciiTheme="minorHAnsi" w:hAnsiTheme="minorHAnsi" w:cstheme="minorHAnsi"/>
          <w:sz w:val="22"/>
          <w:szCs w:val="22"/>
        </w:rPr>
        <w:t>required including production of</w:t>
      </w:r>
      <w:r w:rsidR="005D63DB" w:rsidRPr="00EE5000">
        <w:rPr>
          <w:rFonts w:asciiTheme="minorHAnsi" w:hAnsiTheme="minorHAnsi" w:cstheme="minorHAnsi"/>
          <w:sz w:val="22"/>
          <w:szCs w:val="22"/>
        </w:rPr>
        <w:t xml:space="preserve"> nametags, </w:t>
      </w:r>
      <w:r w:rsidR="00F3527C" w:rsidRPr="00EE5000">
        <w:rPr>
          <w:rFonts w:asciiTheme="minorHAnsi" w:hAnsiTheme="minorHAnsi" w:cstheme="minorHAnsi"/>
          <w:sz w:val="22"/>
          <w:szCs w:val="22"/>
        </w:rPr>
        <w:t>physical mail outs</w:t>
      </w:r>
      <w:r w:rsidR="005D63DB" w:rsidRPr="00EE5000">
        <w:rPr>
          <w:rFonts w:asciiTheme="minorHAnsi" w:hAnsiTheme="minorHAnsi" w:cstheme="minorHAnsi"/>
          <w:sz w:val="22"/>
          <w:szCs w:val="22"/>
        </w:rPr>
        <w:t>, letter wri</w:t>
      </w:r>
      <w:r w:rsidR="00F3527C" w:rsidRPr="00EE5000">
        <w:rPr>
          <w:rFonts w:asciiTheme="minorHAnsi" w:hAnsiTheme="minorHAnsi" w:cstheme="minorHAnsi"/>
          <w:sz w:val="22"/>
          <w:szCs w:val="22"/>
        </w:rPr>
        <w:t xml:space="preserve">ting, invitation creation or signage for events. </w:t>
      </w:r>
      <w:r w:rsidR="005D63DB" w:rsidRPr="00EE500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D485C" w:rsidRPr="00EE5000" w:rsidRDefault="009D485C" w:rsidP="009D485C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1504FB" w:rsidRPr="00EE5000" w:rsidRDefault="00A265C5" w:rsidP="009D485C">
      <w:pPr>
        <w:rPr>
          <w:rFonts w:asciiTheme="minorHAnsi" w:hAnsiTheme="minorHAnsi" w:cstheme="minorHAnsi"/>
          <w:b/>
          <w:sz w:val="22"/>
          <w:szCs w:val="22"/>
        </w:rPr>
      </w:pPr>
      <w:r w:rsidRPr="00EE5000">
        <w:rPr>
          <w:rFonts w:asciiTheme="minorHAnsi" w:hAnsiTheme="minorHAnsi" w:cstheme="minorHAnsi"/>
          <w:b/>
          <w:sz w:val="22"/>
          <w:szCs w:val="22"/>
        </w:rPr>
        <w:t xml:space="preserve">Key </w:t>
      </w:r>
      <w:r w:rsidR="00C30E8B" w:rsidRPr="00EE5000">
        <w:rPr>
          <w:rFonts w:asciiTheme="minorHAnsi" w:hAnsiTheme="minorHAnsi" w:cstheme="minorHAnsi"/>
          <w:b/>
          <w:sz w:val="22"/>
          <w:szCs w:val="22"/>
        </w:rPr>
        <w:t>Selection Criteria</w:t>
      </w:r>
      <w:r w:rsidRPr="00EE5000">
        <w:rPr>
          <w:rFonts w:asciiTheme="minorHAnsi" w:hAnsiTheme="minorHAnsi" w:cstheme="minorHAnsi"/>
          <w:b/>
          <w:sz w:val="22"/>
          <w:szCs w:val="22"/>
        </w:rPr>
        <w:t>:</w:t>
      </w:r>
    </w:p>
    <w:p w:rsidR="00DF4B8C" w:rsidRPr="00EE5000" w:rsidRDefault="00DF4B8C" w:rsidP="009D485C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709" w:hanging="425"/>
        <w:textAlignment w:val="baseline"/>
        <w:rPr>
          <w:rFonts w:asciiTheme="minorHAnsi" w:hAnsiTheme="minorHAnsi" w:cstheme="minorHAnsi"/>
          <w:sz w:val="22"/>
          <w:szCs w:val="22"/>
        </w:rPr>
      </w:pPr>
      <w:r w:rsidRPr="00EE5000">
        <w:rPr>
          <w:rFonts w:asciiTheme="minorHAnsi" w:hAnsiTheme="minorHAnsi" w:cstheme="minorHAnsi"/>
          <w:sz w:val="22"/>
          <w:szCs w:val="22"/>
        </w:rPr>
        <w:t>Relevant university degree or extensive relevant experience and applicable qualifications</w:t>
      </w:r>
    </w:p>
    <w:p w:rsidR="00A265C5" w:rsidRPr="00EE5000" w:rsidRDefault="00A265C5" w:rsidP="009D485C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709" w:hanging="425"/>
        <w:textAlignment w:val="baseline"/>
        <w:rPr>
          <w:rFonts w:asciiTheme="minorHAnsi" w:hAnsiTheme="minorHAnsi" w:cstheme="minorHAnsi"/>
          <w:sz w:val="22"/>
          <w:szCs w:val="22"/>
        </w:rPr>
      </w:pPr>
      <w:r w:rsidRPr="00EE5000">
        <w:rPr>
          <w:rFonts w:asciiTheme="minorHAnsi" w:hAnsiTheme="minorHAnsi" w:cstheme="minorHAnsi"/>
          <w:sz w:val="22"/>
          <w:szCs w:val="22"/>
        </w:rPr>
        <w:t xml:space="preserve">Excellent </w:t>
      </w:r>
      <w:r w:rsidR="00DF4B8C" w:rsidRPr="00EE5000">
        <w:rPr>
          <w:rFonts w:asciiTheme="minorHAnsi" w:hAnsiTheme="minorHAnsi" w:cstheme="minorHAnsi"/>
          <w:sz w:val="22"/>
          <w:szCs w:val="22"/>
        </w:rPr>
        <w:t xml:space="preserve">inter personal, </w:t>
      </w:r>
      <w:r w:rsidR="009F77AA" w:rsidRPr="00EE5000">
        <w:rPr>
          <w:rFonts w:asciiTheme="minorHAnsi" w:hAnsiTheme="minorHAnsi" w:cstheme="minorHAnsi"/>
          <w:sz w:val="22"/>
          <w:szCs w:val="22"/>
        </w:rPr>
        <w:t xml:space="preserve">oral and written </w:t>
      </w:r>
      <w:r w:rsidR="00DF4B8C" w:rsidRPr="00EE5000">
        <w:rPr>
          <w:rFonts w:asciiTheme="minorHAnsi" w:hAnsiTheme="minorHAnsi" w:cstheme="minorHAnsi"/>
          <w:sz w:val="22"/>
          <w:szCs w:val="22"/>
        </w:rPr>
        <w:t xml:space="preserve">communications skills </w:t>
      </w:r>
    </w:p>
    <w:p w:rsidR="00DF4B8C" w:rsidRPr="00EE5000" w:rsidRDefault="00DF4B8C" w:rsidP="009D485C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709" w:hanging="425"/>
        <w:textAlignment w:val="baseline"/>
        <w:rPr>
          <w:rFonts w:asciiTheme="minorHAnsi" w:hAnsiTheme="minorHAnsi" w:cstheme="minorHAnsi"/>
          <w:sz w:val="22"/>
          <w:szCs w:val="22"/>
        </w:rPr>
      </w:pPr>
      <w:r w:rsidRPr="00EE5000">
        <w:rPr>
          <w:rFonts w:asciiTheme="minorHAnsi" w:hAnsiTheme="minorHAnsi" w:cstheme="minorHAnsi"/>
          <w:sz w:val="22"/>
          <w:szCs w:val="22"/>
        </w:rPr>
        <w:t>Demonstrated ease and empathy with a</w:t>
      </w:r>
      <w:r w:rsidR="00144EF0" w:rsidRPr="00EE5000">
        <w:rPr>
          <w:rFonts w:asciiTheme="minorHAnsi" w:hAnsiTheme="minorHAnsi" w:cstheme="minorHAnsi"/>
          <w:sz w:val="22"/>
          <w:szCs w:val="22"/>
        </w:rPr>
        <w:t xml:space="preserve"> diverse</w:t>
      </w:r>
      <w:r w:rsidRPr="00EE5000">
        <w:rPr>
          <w:rFonts w:asciiTheme="minorHAnsi" w:hAnsiTheme="minorHAnsi" w:cstheme="minorHAnsi"/>
          <w:sz w:val="22"/>
          <w:szCs w:val="22"/>
        </w:rPr>
        <w:t xml:space="preserve"> range of </w:t>
      </w:r>
      <w:r w:rsidR="00144EF0" w:rsidRPr="00EE5000">
        <w:rPr>
          <w:rFonts w:asciiTheme="minorHAnsi" w:hAnsiTheme="minorHAnsi" w:cstheme="minorHAnsi"/>
          <w:sz w:val="22"/>
          <w:szCs w:val="22"/>
        </w:rPr>
        <w:t xml:space="preserve">stakeholders, both within the </w:t>
      </w:r>
      <w:r w:rsidR="009F33C9" w:rsidRPr="00EE5000">
        <w:rPr>
          <w:rFonts w:asciiTheme="minorHAnsi" w:hAnsiTheme="minorHAnsi" w:cstheme="minorHAnsi"/>
          <w:sz w:val="22"/>
          <w:szCs w:val="22"/>
        </w:rPr>
        <w:t>organisation</w:t>
      </w:r>
      <w:r w:rsidR="00144EF0" w:rsidRPr="00EE5000">
        <w:rPr>
          <w:rFonts w:asciiTheme="minorHAnsi" w:hAnsiTheme="minorHAnsi" w:cstheme="minorHAnsi"/>
          <w:sz w:val="22"/>
          <w:szCs w:val="22"/>
        </w:rPr>
        <w:t xml:space="preserve"> and externally </w:t>
      </w:r>
      <w:r w:rsidRPr="00EE5000">
        <w:rPr>
          <w:rFonts w:asciiTheme="minorHAnsi" w:hAnsiTheme="minorHAnsi" w:cstheme="minorHAnsi"/>
          <w:sz w:val="22"/>
          <w:szCs w:val="22"/>
        </w:rPr>
        <w:t>(particularly older individuals)</w:t>
      </w:r>
    </w:p>
    <w:p w:rsidR="00DB274B" w:rsidRPr="00EE5000" w:rsidRDefault="00DF4B8C" w:rsidP="00DB274B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709" w:hanging="425"/>
        <w:textAlignment w:val="baseline"/>
        <w:rPr>
          <w:rFonts w:asciiTheme="minorHAnsi" w:hAnsiTheme="minorHAnsi" w:cstheme="minorHAnsi"/>
          <w:sz w:val="22"/>
          <w:szCs w:val="22"/>
        </w:rPr>
      </w:pPr>
      <w:r w:rsidRPr="00EE5000">
        <w:rPr>
          <w:rFonts w:asciiTheme="minorHAnsi" w:hAnsiTheme="minorHAnsi" w:cstheme="minorHAnsi"/>
          <w:sz w:val="22"/>
          <w:szCs w:val="22"/>
        </w:rPr>
        <w:t xml:space="preserve">Demonstrated </w:t>
      </w:r>
      <w:r w:rsidR="00A131A5" w:rsidRPr="00EE5000">
        <w:rPr>
          <w:rFonts w:asciiTheme="minorHAnsi" w:hAnsiTheme="minorHAnsi" w:cstheme="minorHAnsi"/>
          <w:sz w:val="22"/>
          <w:szCs w:val="22"/>
        </w:rPr>
        <w:t>initiative and ability to work independently with general direction and broad supervision, as well as the ability to work closely with a</w:t>
      </w:r>
      <w:r w:rsidR="00DB274B" w:rsidRPr="00EE5000">
        <w:rPr>
          <w:rFonts w:asciiTheme="minorHAnsi" w:hAnsiTheme="minorHAnsi" w:cstheme="minorHAnsi"/>
          <w:sz w:val="22"/>
          <w:szCs w:val="22"/>
        </w:rPr>
        <w:t xml:space="preserve"> small team to achieve results</w:t>
      </w:r>
    </w:p>
    <w:p w:rsidR="00DF4B8C" w:rsidRPr="00EE5000" w:rsidRDefault="00DF4B8C" w:rsidP="00DF4B8C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709" w:hanging="425"/>
        <w:textAlignment w:val="baseline"/>
        <w:rPr>
          <w:rFonts w:asciiTheme="minorHAnsi" w:hAnsiTheme="minorHAnsi" w:cstheme="minorHAnsi"/>
          <w:sz w:val="22"/>
          <w:szCs w:val="22"/>
        </w:rPr>
      </w:pPr>
      <w:r w:rsidRPr="00EE5000">
        <w:rPr>
          <w:rFonts w:asciiTheme="minorHAnsi" w:hAnsiTheme="minorHAnsi" w:cstheme="minorHAnsi"/>
          <w:sz w:val="22"/>
          <w:szCs w:val="22"/>
        </w:rPr>
        <w:t>Discretion and reliability for confidentiality in the conduct of alumni/community business</w:t>
      </w:r>
    </w:p>
    <w:p w:rsidR="009F77AA" w:rsidRPr="00EE5000" w:rsidRDefault="009F77AA" w:rsidP="009F77AA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709" w:hanging="425"/>
        <w:textAlignment w:val="baseline"/>
        <w:rPr>
          <w:rFonts w:asciiTheme="minorHAnsi" w:hAnsiTheme="minorHAnsi" w:cstheme="minorHAnsi"/>
          <w:sz w:val="22"/>
          <w:szCs w:val="22"/>
        </w:rPr>
      </w:pPr>
      <w:r w:rsidRPr="00EE5000">
        <w:rPr>
          <w:rFonts w:asciiTheme="minorHAnsi" w:hAnsiTheme="minorHAnsi" w:cstheme="minorHAnsi"/>
          <w:sz w:val="22"/>
          <w:szCs w:val="22"/>
        </w:rPr>
        <w:t xml:space="preserve">Excellent </w:t>
      </w:r>
      <w:r w:rsidR="00CC2A2D">
        <w:rPr>
          <w:rFonts w:asciiTheme="minorHAnsi" w:hAnsiTheme="minorHAnsi" w:cstheme="minorHAnsi"/>
          <w:sz w:val="22"/>
          <w:szCs w:val="22"/>
        </w:rPr>
        <w:t>organis</w:t>
      </w:r>
      <w:r w:rsidR="00CC2A2D" w:rsidRPr="00EE5000">
        <w:rPr>
          <w:rFonts w:asciiTheme="minorHAnsi" w:hAnsiTheme="minorHAnsi" w:cstheme="minorHAnsi"/>
          <w:sz w:val="22"/>
          <w:szCs w:val="22"/>
        </w:rPr>
        <w:t>ational</w:t>
      </w:r>
      <w:r w:rsidRPr="00EE5000">
        <w:rPr>
          <w:rFonts w:asciiTheme="minorHAnsi" w:hAnsiTheme="minorHAnsi" w:cstheme="minorHAnsi"/>
          <w:sz w:val="22"/>
          <w:szCs w:val="22"/>
        </w:rPr>
        <w:t xml:space="preserve"> and administrative skills</w:t>
      </w:r>
      <w:r w:rsidR="00DB274B" w:rsidRPr="00EE5000">
        <w:rPr>
          <w:rFonts w:asciiTheme="minorHAnsi" w:hAnsiTheme="minorHAnsi" w:cstheme="minorHAnsi"/>
          <w:sz w:val="22"/>
          <w:szCs w:val="22"/>
        </w:rPr>
        <w:t>, with demonstrated ability to meet deadlines</w:t>
      </w:r>
    </w:p>
    <w:p w:rsidR="009F33C9" w:rsidRPr="00EE5000" w:rsidRDefault="009F33C9" w:rsidP="009F33C9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709" w:hanging="425"/>
        <w:textAlignment w:val="baseline"/>
        <w:rPr>
          <w:rFonts w:asciiTheme="minorHAnsi" w:hAnsiTheme="minorHAnsi" w:cstheme="minorHAnsi"/>
          <w:sz w:val="22"/>
          <w:szCs w:val="22"/>
        </w:rPr>
      </w:pPr>
      <w:r w:rsidRPr="00EE5000">
        <w:rPr>
          <w:rFonts w:asciiTheme="minorHAnsi" w:hAnsiTheme="minorHAnsi" w:cstheme="minorHAnsi"/>
          <w:sz w:val="22"/>
          <w:szCs w:val="22"/>
        </w:rPr>
        <w:t>Excellent attention to detail, particularly in relation to the production of print ready material, research and document management</w:t>
      </w:r>
    </w:p>
    <w:p w:rsidR="00427D8E" w:rsidRPr="00EE5000" w:rsidRDefault="00427D8E" w:rsidP="00427D8E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709" w:hanging="425"/>
        <w:textAlignment w:val="baseline"/>
        <w:rPr>
          <w:rFonts w:asciiTheme="minorHAnsi" w:hAnsiTheme="minorHAnsi" w:cstheme="minorHAnsi"/>
          <w:sz w:val="22"/>
          <w:szCs w:val="22"/>
        </w:rPr>
      </w:pPr>
      <w:r w:rsidRPr="00EE5000">
        <w:rPr>
          <w:rFonts w:asciiTheme="minorHAnsi" w:hAnsiTheme="minorHAnsi" w:cstheme="minorHAnsi"/>
          <w:sz w:val="22"/>
          <w:szCs w:val="22"/>
        </w:rPr>
        <w:t>Very good event administration skills</w:t>
      </w:r>
    </w:p>
    <w:p w:rsidR="00035A2B" w:rsidRPr="00EE5000" w:rsidRDefault="00035A2B" w:rsidP="00035A2B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709" w:hanging="425"/>
        <w:textAlignment w:val="baseline"/>
        <w:rPr>
          <w:rFonts w:asciiTheme="minorHAnsi" w:hAnsiTheme="minorHAnsi" w:cstheme="minorHAnsi"/>
          <w:sz w:val="22"/>
          <w:szCs w:val="22"/>
        </w:rPr>
      </w:pPr>
      <w:r w:rsidRPr="00EE5000">
        <w:rPr>
          <w:rFonts w:asciiTheme="minorHAnsi" w:hAnsiTheme="minorHAnsi" w:cstheme="minorHAnsi"/>
          <w:sz w:val="22"/>
          <w:szCs w:val="22"/>
        </w:rPr>
        <w:t>High level of technical competence in alumni/community databases. Experience in the use of Synergetic, MS Query and Crystal Reports is highly desirable</w:t>
      </w:r>
    </w:p>
    <w:p w:rsidR="00035A2B" w:rsidRPr="00EE5000" w:rsidRDefault="00144EF0" w:rsidP="00035A2B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709" w:hanging="425"/>
        <w:textAlignment w:val="baseline"/>
        <w:rPr>
          <w:rFonts w:asciiTheme="minorHAnsi" w:hAnsiTheme="minorHAnsi" w:cstheme="minorHAnsi"/>
          <w:sz w:val="22"/>
          <w:szCs w:val="22"/>
        </w:rPr>
      </w:pPr>
      <w:r w:rsidRPr="00EE5000">
        <w:rPr>
          <w:rFonts w:asciiTheme="minorHAnsi" w:hAnsiTheme="minorHAnsi" w:cstheme="minorHAnsi"/>
          <w:sz w:val="22"/>
          <w:szCs w:val="22"/>
        </w:rPr>
        <w:t>Excellent computer literacy skills, with solid experience</w:t>
      </w:r>
      <w:r w:rsidR="00035A2B" w:rsidRPr="00EE5000">
        <w:rPr>
          <w:rFonts w:asciiTheme="minorHAnsi" w:hAnsiTheme="minorHAnsi" w:cstheme="minorHAnsi"/>
          <w:sz w:val="22"/>
          <w:szCs w:val="22"/>
        </w:rPr>
        <w:t xml:space="preserve"> in MS Office, particularly Word and Excel, and with email</w:t>
      </w:r>
      <w:r w:rsidRPr="00EE5000">
        <w:rPr>
          <w:rFonts w:asciiTheme="minorHAnsi" w:hAnsiTheme="minorHAnsi" w:cstheme="minorHAnsi"/>
          <w:sz w:val="22"/>
          <w:szCs w:val="22"/>
        </w:rPr>
        <w:t xml:space="preserve"> and</w:t>
      </w:r>
      <w:r w:rsidR="00035A2B" w:rsidRPr="00EE5000">
        <w:rPr>
          <w:rFonts w:asciiTheme="minorHAnsi" w:hAnsiTheme="minorHAnsi" w:cstheme="minorHAnsi"/>
          <w:sz w:val="22"/>
          <w:szCs w:val="22"/>
        </w:rPr>
        <w:t xml:space="preserve"> internet </w:t>
      </w:r>
      <w:r w:rsidRPr="00EE5000">
        <w:rPr>
          <w:rFonts w:asciiTheme="minorHAnsi" w:hAnsiTheme="minorHAnsi" w:cstheme="minorHAnsi"/>
          <w:sz w:val="22"/>
          <w:szCs w:val="22"/>
        </w:rPr>
        <w:t>platforms</w:t>
      </w:r>
    </w:p>
    <w:p w:rsidR="00F12BD5" w:rsidRPr="00EE5000" w:rsidRDefault="00DF4B8C" w:rsidP="00012554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709" w:hanging="425"/>
        <w:textAlignment w:val="baseline"/>
        <w:rPr>
          <w:rFonts w:asciiTheme="minorHAnsi" w:hAnsiTheme="minorHAnsi" w:cstheme="minorHAnsi"/>
          <w:sz w:val="22"/>
          <w:szCs w:val="22"/>
        </w:rPr>
      </w:pPr>
      <w:r w:rsidRPr="00EE5000">
        <w:rPr>
          <w:rFonts w:asciiTheme="minorHAnsi" w:hAnsiTheme="minorHAnsi" w:cstheme="minorHAnsi"/>
          <w:sz w:val="22"/>
          <w:szCs w:val="22"/>
        </w:rPr>
        <w:lastRenderedPageBreak/>
        <w:t>Experie</w:t>
      </w:r>
      <w:r w:rsidR="009F33C9" w:rsidRPr="00EE5000">
        <w:rPr>
          <w:rFonts w:asciiTheme="minorHAnsi" w:hAnsiTheme="minorHAnsi" w:cstheme="minorHAnsi"/>
          <w:sz w:val="22"/>
          <w:szCs w:val="22"/>
        </w:rPr>
        <w:t xml:space="preserve">nce in fundraising/ development, and familiarity with the </w:t>
      </w:r>
      <w:r w:rsidR="00F12BD5" w:rsidRPr="00EE5000">
        <w:rPr>
          <w:rFonts w:asciiTheme="minorHAnsi" w:hAnsiTheme="minorHAnsi" w:cstheme="minorHAnsi"/>
          <w:sz w:val="22"/>
          <w:szCs w:val="22"/>
        </w:rPr>
        <w:t>tertiary educational environment would be highly regarded</w:t>
      </w:r>
      <w:r w:rsidR="003E75D1">
        <w:rPr>
          <w:rFonts w:asciiTheme="minorHAnsi" w:hAnsiTheme="minorHAnsi" w:cstheme="minorHAnsi"/>
          <w:sz w:val="22"/>
          <w:szCs w:val="22"/>
        </w:rPr>
        <w:t xml:space="preserve"> but is not essential</w:t>
      </w:r>
    </w:p>
    <w:p w:rsidR="004C55AA" w:rsidRPr="00EE5000" w:rsidRDefault="004C55AA" w:rsidP="009D485C">
      <w:pPr>
        <w:rPr>
          <w:rFonts w:asciiTheme="minorHAnsi" w:hAnsiTheme="minorHAnsi" w:cstheme="minorHAnsi"/>
          <w:sz w:val="22"/>
          <w:szCs w:val="22"/>
        </w:rPr>
      </w:pPr>
    </w:p>
    <w:p w:rsidR="00A131A5" w:rsidRPr="00EE5000" w:rsidRDefault="00A131A5" w:rsidP="00A131A5">
      <w:pPr>
        <w:rPr>
          <w:rFonts w:asciiTheme="minorHAnsi" w:hAnsiTheme="minorHAnsi" w:cstheme="minorHAnsi"/>
          <w:b/>
          <w:sz w:val="22"/>
          <w:szCs w:val="22"/>
          <w:lang w:val="en-AU"/>
        </w:rPr>
      </w:pPr>
      <w:r w:rsidRPr="00EE5000">
        <w:rPr>
          <w:rFonts w:asciiTheme="minorHAnsi" w:hAnsiTheme="minorHAnsi" w:cstheme="minorHAnsi"/>
          <w:b/>
          <w:sz w:val="22"/>
          <w:szCs w:val="22"/>
          <w:lang w:val="en-AU"/>
        </w:rPr>
        <w:t>Other job-related information</w:t>
      </w:r>
    </w:p>
    <w:p w:rsidR="00A131A5" w:rsidRPr="00EE5000" w:rsidRDefault="00A131A5" w:rsidP="00A131A5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709" w:hanging="425"/>
        <w:textAlignment w:val="baseline"/>
        <w:rPr>
          <w:rFonts w:asciiTheme="minorHAnsi" w:hAnsiTheme="minorHAnsi" w:cstheme="minorHAnsi"/>
          <w:sz w:val="22"/>
          <w:szCs w:val="22"/>
        </w:rPr>
      </w:pPr>
      <w:r w:rsidRPr="00EE5000">
        <w:rPr>
          <w:rFonts w:asciiTheme="minorHAnsi" w:hAnsiTheme="minorHAnsi" w:cstheme="minorHAnsi"/>
          <w:sz w:val="22"/>
          <w:szCs w:val="22"/>
        </w:rPr>
        <w:t>A current full unrestricted work permit / visa for Australia is required.</w:t>
      </w:r>
    </w:p>
    <w:p w:rsidR="009E6C20" w:rsidRPr="00EE5000" w:rsidRDefault="00F12BD5" w:rsidP="00A131A5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709" w:hanging="425"/>
        <w:textAlignment w:val="baseline"/>
        <w:rPr>
          <w:rFonts w:asciiTheme="minorHAnsi" w:hAnsiTheme="minorHAnsi" w:cstheme="minorHAnsi"/>
          <w:sz w:val="22"/>
          <w:szCs w:val="22"/>
          <w:lang w:val="en-AU"/>
        </w:rPr>
      </w:pPr>
      <w:r w:rsidRPr="00EE5000">
        <w:rPr>
          <w:rFonts w:asciiTheme="minorHAnsi" w:hAnsiTheme="minorHAnsi" w:cstheme="minorHAnsi"/>
          <w:sz w:val="22"/>
          <w:szCs w:val="22"/>
        </w:rPr>
        <w:t>Some after-hours work is required,</w:t>
      </w:r>
      <w:r w:rsidR="00A131A5" w:rsidRPr="00EE5000">
        <w:rPr>
          <w:rFonts w:asciiTheme="minorHAnsi" w:hAnsiTheme="minorHAnsi" w:cstheme="minorHAnsi"/>
          <w:sz w:val="22"/>
          <w:szCs w:val="22"/>
        </w:rPr>
        <w:t xml:space="preserve"> especially</w:t>
      </w:r>
      <w:r w:rsidR="00A131A5" w:rsidRPr="00EE5000">
        <w:rPr>
          <w:rFonts w:asciiTheme="minorHAnsi" w:hAnsiTheme="minorHAnsi" w:cstheme="minorHAnsi"/>
          <w:sz w:val="22"/>
          <w:szCs w:val="22"/>
          <w:lang w:val="en-AU"/>
        </w:rPr>
        <w:t xml:space="preserve"> in relation to attending after hours</w:t>
      </w:r>
      <w:r w:rsidRPr="00EE5000">
        <w:rPr>
          <w:rFonts w:asciiTheme="minorHAnsi" w:hAnsiTheme="minorHAnsi" w:cstheme="minorHAnsi"/>
          <w:sz w:val="22"/>
          <w:szCs w:val="22"/>
          <w:lang w:val="en-AU"/>
        </w:rPr>
        <w:t xml:space="preserve"> alumni and</w:t>
      </w:r>
      <w:r w:rsidR="00A131A5" w:rsidRPr="00EE5000">
        <w:rPr>
          <w:rFonts w:asciiTheme="minorHAnsi" w:hAnsiTheme="minorHAnsi" w:cstheme="minorHAnsi"/>
          <w:sz w:val="22"/>
          <w:szCs w:val="22"/>
          <w:lang w:val="en-AU"/>
        </w:rPr>
        <w:t xml:space="preserve"> donor events</w:t>
      </w:r>
    </w:p>
    <w:p w:rsidR="008F2181" w:rsidRDefault="008F2181" w:rsidP="009D485C">
      <w:pPr>
        <w:rPr>
          <w:rFonts w:asciiTheme="minorHAnsi" w:hAnsiTheme="minorHAnsi" w:cstheme="minorHAnsi"/>
          <w:b/>
          <w:sz w:val="22"/>
          <w:szCs w:val="22"/>
          <w:lang w:val="en-AU"/>
        </w:rPr>
      </w:pPr>
    </w:p>
    <w:p w:rsidR="008F2181" w:rsidRDefault="008F2181" w:rsidP="009D485C">
      <w:pPr>
        <w:rPr>
          <w:rFonts w:asciiTheme="minorHAnsi" w:hAnsiTheme="minorHAnsi" w:cstheme="minorHAnsi"/>
          <w:b/>
          <w:sz w:val="22"/>
          <w:szCs w:val="22"/>
          <w:lang w:val="en-AU"/>
        </w:rPr>
      </w:pPr>
    </w:p>
    <w:p w:rsidR="00F51C9B" w:rsidRPr="00EE5000" w:rsidRDefault="009E6C20" w:rsidP="009D485C">
      <w:pPr>
        <w:rPr>
          <w:rFonts w:asciiTheme="minorHAnsi" w:hAnsiTheme="minorHAnsi" w:cstheme="minorHAnsi"/>
          <w:b/>
          <w:sz w:val="22"/>
          <w:szCs w:val="22"/>
          <w:lang w:val="en-AU"/>
        </w:rPr>
      </w:pPr>
      <w:r w:rsidRPr="00EE5000">
        <w:rPr>
          <w:rFonts w:asciiTheme="minorHAnsi" w:hAnsiTheme="minorHAnsi" w:cstheme="minorHAnsi"/>
          <w:b/>
          <w:sz w:val="22"/>
          <w:szCs w:val="22"/>
          <w:lang w:val="en-AU"/>
        </w:rPr>
        <w:t xml:space="preserve">St Andrew’s </w:t>
      </w:r>
      <w:r w:rsidR="00F51C9B" w:rsidRPr="00EE5000">
        <w:rPr>
          <w:rFonts w:asciiTheme="minorHAnsi" w:hAnsiTheme="minorHAnsi" w:cstheme="minorHAnsi"/>
          <w:b/>
          <w:sz w:val="22"/>
          <w:szCs w:val="22"/>
          <w:lang w:val="en-AU"/>
        </w:rPr>
        <w:t>College Advancement Office:</w:t>
      </w:r>
    </w:p>
    <w:p w:rsidR="00EE5000" w:rsidRDefault="00EE5000" w:rsidP="009D485C">
      <w:pPr>
        <w:rPr>
          <w:rFonts w:asciiTheme="minorHAnsi" w:hAnsiTheme="minorHAnsi" w:cstheme="minorHAnsi"/>
          <w:sz w:val="22"/>
          <w:szCs w:val="22"/>
        </w:rPr>
      </w:pPr>
    </w:p>
    <w:p w:rsidR="00F51C9B" w:rsidRPr="00EE5000" w:rsidRDefault="00F51C9B" w:rsidP="009D485C">
      <w:pPr>
        <w:rPr>
          <w:rFonts w:asciiTheme="minorHAnsi" w:hAnsiTheme="minorHAnsi" w:cstheme="minorHAnsi"/>
          <w:sz w:val="22"/>
          <w:szCs w:val="22"/>
        </w:rPr>
      </w:pPr>
      <w:r w:rsidRPr="00EE5000">
        <w:rPr>
          <w:rFonts w:asciiTheme="minorHAnsi" w:hAnsiTheme="minorHAnsi" w:cstheme="minorHAnsi"/>
          <w:sz w:val="22"/>
          <w:szCs w:val="22"/>
        </w:rPr>
        <w:t xml:space="preserve">The Director of Advancement is responsible to the </w:t>
      </w:r>
      <w:r w:rsidR="009C1AE0" w:rsidRPr="00EE5000">
        <w:rPr>
          <w:rFonts w:asciiTheme="minorHAnsi" w:hAnsiTheme="minorHAnsi" w:cstheme="minorHAnsi"/>
          <w:sz w:val="22"/>
          <w:szCs w:val="22"/>
        </w:rPr>
        <w:t>Principal</w:t>
      </w:r>
      <w:r w:rsidRPr="00EE5000">
        <w:rPr>
          <w:rFonts w:asciiTheme="minorHAnsi" w:hAnsiTheme="minorHAnsi" w:cstheme="minorHAnsi"/>
          <w:sz w:val="22"/>
          <w:szCs w:val="22"/>
        </w:rPr>
        <w:t xml:space="preserve"> for the College’s</w:t>
      </w:r>
      <w:r w:rsidR="00FE0595" w:rsidRPr="00EE5000">
        <w:rPr>
          <w:rFonts w:asciiTheme="minorHAnsi" w:hAnsiTheme="minorHAnsi" w:cstheme="minorHAnsi"/>
          <w:sz w:val="22"/>
          <w:szCs w:val="22"/>
        </w:rPr>
        <w:t xml:space="preserve"> alumni relations, fundraising and</w:t>
      </w:r>
      <w:r w:rsidRPr="00EE5000">
        <w:rPr>
          <w:rFonts w:asciiTheme="minorHAnsi" w:hAnsiTheme="minorHAnsi" w:cstheme="minorHAnsi"/>
          <w:sz w:val="22"/>
          <w:szCs w:val="22"/>
        </w:rPr>
        <w:t xml:space="preserve"> communication</w:t>
      </w:r>
      <w:r w:rsidR="00FE0595" w:rsidRPr="00EE5000">
        <w:rPr>
          <w:rFonts w:asciiTheme="minorHAnsi" w:hAnsiTheme="minorHAnsi" w:cstheme="minorHAnsi"/>
          <w:sz w:val="22"/>
          <w:szCs w:val="22"/>
        </w:rPr>
        <w:t xml:space="preserve"> </w:t>
      </w:r>
      <w:r w:rsidRPr="00EE5000">
        <w:rPr>
          <w:rFonts w:asciiTheme="minorHAnsi" w:hAnsiTheme="minorHAnsi" w:cstheme="minorHAnsi"/>
          <w:sz w:val="22"/>
          <w:szCs w:val="22"/>
        </w:rPr>
        <w:t xml:space="preserve">programs. She works with the </w:t>
      </w:r>
      <w:r w:rsidR="009C1AE0" w:rsidRPr="00EE5000">
        <w:rPr>
          <w:rFonts w:asciiTheme="minorHAnsi" w:hAnsiTheme="minorHAnsi" w:cstheme="minorHAnsi"/>
          <w:sz w:val="22"/>
          <w:szCs w:val="22"/>
        </w:rPr>
        <w:t xml:space="preserve">Principal, </w:t>
      </w:r>
      <w:r w:rsidR="002B5FDE" w:rsidRPr="00EE5000">
        <w:rPr>
          <w:rFonts w:asciiTheme="minorHAnsi" w:hAnsiTheme="minorHAnsi" w:cstheme="minorHAnsi"/>
          <w:sz w:val="22"/>
          <w:szCs w:val="22"/>
        </w:rPr>
        <w:t xml:space="preserve">Council, </w:t>
      </w:r>
      <w:r w:rsidR="009C1AE0" w:rsidRPr="00EE5000">
        <w:rPr>
          <w:rFonts w:asciiTheme="minorHAnsi" w:hAnsiTheme="minorHAnsi" w:cstheme="minorHAnsi"/>
          <w:sz w:val="22"/>
          <w:szCs w:val="22"/>
        </w:rPr>
        <w:t>Management Committee</w:t>
      </w:r>
      <w:r w:rsidR="00FE0595" w:rsidRPr="00EE5000">
        <w:rPr>
          <w:rFonts w:asciiTheme="minorHAnsi" w:hAnsiTheme="minorHAnsi" w:cstheme="minorHAnsi"/>
          <w:sz w:val="22"/>
          <w:szCs w:val="22"/>
        </w:rPr>
        <w:t xml:space="preserve">, </w:t>
      </w:r>
      <w:r w:rsidR="002B5FDE" w:rsidRPr="00EE5000">
        <w:rPr>
          <w:rFonts w:asciiTheme="minorHAnsi" w:hAnsiTheme="minorHAnsi" w:cstheme="minorHAnsi"/>
          <w:sz w:val="22"/>
          <w:szCs w:val="22"/>
        </w:rPr>
        <w:t xml:space="preserve">St Andrew’s College </w:t>
      </w:r>
      <w:r w:rsidR="00FE0595" w:rsidRPr="00EE5000">
        <w:rPr>
          <w:rFonts w:asciiTheme="minorHAnsi" w:hAnsiTheme="minorHAnsi" w:cstheme="minorHAnsi"/>
          <w:sz w:val="22"/>
          <w:szCs w:val="22"/>
        </w:rPr>
        <w:t xml:space="preserve">Foundation and </w:t>
      </w:r>
      <w:r w:rsidR="002B5FDE" w:rsidRPr="00EE5000">
        <w:rPr>
          <w:rFonts w:asciiTheme="minorHAnsi" w:hAnsiTheme="minorHAnsi" w:cstheme="minorHAnsi"/>
          <w:sz w:val="22"/>
          <w:szCs w:val="22"/>
        </w:rPr>
        <w:t xml:space="preserve">St Andrew’s College </w:t>
      </w:r>
      <w:r w:rsidR="00FE0595" w:rsidRPr="00EE5000">
        <w:rPr>
          <w:rFonts w:asciiTheme="minorHAnsi" w:hAnsiTheme="minorHAnsi" w:cstheme="minorHAnsi"/>
          <w:sz w:val="22"/>
          <w:szCs w:val="22"/>
        </w:rPr>
        <w:t>Alumni Society</w:t>
      </w:r>
      <w:r w:rsidRPr="00EE5000">
        <w:rPr>
          <w:rFonts w:asciiTheme="minorHAnsi" w:hAnsiTheme="minorHAnsi" w:cstheme="minorHAnsi"/>
          <w:sz w:val="22"/>
          <w:szCs w:val="22"/>
        </w:rPr>
        <w:t xml:space="preserve"> to define and achieve the College’s strategic vision and priorities. </w:t>
      </w:r>
    </w:p>
    <w:p w:rsidR="00F51C9B" w:rsidRPr="00EE5000" w:rsidRDefault="00F51C9B" w:rsidP="009D485C">
      <w:pPr>
        <w:rPr>
          <w:rFonts w:asciiTheme="minorHAnsi" w:hAnsiTheme="minorHAnsi" w:cstheme="minorHAnsi"/>
          <w:sz w:val="22"/>
          <w:szCs w:val="22"/>
        </w:rPr>
      </w:pPr>
    </w:p>
    <w:p w:rsidR="00F51C9B" w:rsidRPr="00EE5000" w:rsidRDefault="00F51C9B" w:rsidP="009D485C">
      <w:pPr>
        <w:rPr>
          <w:rFonts w:asciiTheme="minorHAnsi" w:hAnsiTheme="minorHAnsi" w:cstheme="minorHAnsi"/>
          <w:sz w:val="22"/>
          <w:szCs w:val="22"/>
        </w:rPr>
      </w:pPr>
      <w:r w:rsidRPr="00EE5000">
        <w:rPr>
          <w:rFonts w:asciiTheme="minorHAnsi" w:hAnsiTheme="minorHAnsi" w:cstheme="minorHAnsi"/>
          <w:sz w:val="22"/>
          <w:szCs w:val="22"/>
        </w:rPr>
        <w:t xml:space="preserve">The Advancement </w:t>
      </w:r>
      <w:r w:rsidR="002B5FDE" w:rsidRPr="00EE5000">
        <w:rPr>
          <w:rFonts w:asciiTheme="minorHAnsi" w:hAnsiTheme="minorHAnsi" w:cstheme="minorHAnsi"/>
          <w:sz w:val="22"/>
          <w:szCs w:val="22"/>
        </w:rPr>
        <w:t xml:space="preserve">Assistant </w:t>
      </w:r>
      <w:r w:rsidRPr="00EE5000">
        <w:rPr>
          <w:rFonts w:asciiTheme="minorHAnsi" w:hAnsiTheme="minorHAnsi" w:cstheme="minorHAnsi"/>
          <w:sz w:val="22"/>
          <w:szCs w:val="22"/>
        </w:rPr>
        <w:t>works closely on a day-to-day basis with the Director of Advancement</w:t>
      </w:r>
      <w:r w:rsidR="002B5FDE" w:rsidRPr="00EE5000">
        <w:rPr>
          <w:rFonts w:asciiTheme="minorHAnsi" w:hAnsiTheme="minorHAnsi" w:cstheme="minorHAnsi"/>
          <w:sz w:val="22"/>
          <w:szCs w:val="22"/>
        </w:rPr>
        <w:t>, Advancement Officer</w:t>
      </w:r>
      <w:r w:rsidR="009C1AE0" w:rsidRPr="00EE5000">
        <w:rPr>
          <w:rFonts w:asciiTheme="minorHAnsi" w:hAnsiTheme="minorHAnsi" w:cstheme="minorHAnsi"/>
          <w:sz w:val="22"/>
          <w:szCs w:val="22"/>
        </w:rPr>
        <w:t xml:space="preserve"> and Marketing and Communications Officer</w:t>
      </w:r>
      <w:r w:rsidRPr="00EE5000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F51C9B" w:rsidRPr="00EE5000" w:rsidRDefault="00F51C9B" w:rsidP="009D485C">
      <w:pPr>
        <w:rPr>
          <w:rFonts w:asciiTheme="minorHAnsi" w:hAnsiTheme="minorHAnsi" w:cstheme="minorHAnsi"/>
          <w:sz w:val="22"/>
          <w:szCs w:val="22"/>
        </w:rPr>
      </w:pPr>
    </w:p>
    <w:p w:rsidR="006C0AD0" w:rsidRPr="00EE5000" w:rsidRDefault="006C0AD0" w:rsidP="006C0AD0">
      <w:pPr>
        <w:rPr>
          <w:rFonts w:asciiTheme="minorHAnsi" w:hAnsiTheme="minorHAnsi" w:cstheme="minorHAnsi"/>
          <w:sz w:val="22"/>
          <w:szCs w:val="22"/>
        </w:rPr>
      </w:pPr>
      <w:r w:rsidRPr="00EE5000">
        <w:rPr>
          <w:rFonts w:asciiTheme="minorHAnsi" w:hAnsiTheme="minorHAnsi" w:cstheme="minorHAnsi"/>
          <w:sz w:val="22"/>
          <w:szCs w:val="22"/>
        </w:rPr>
        <w:t>St Andrew's College is a co-residential college within the University of Sydn</w:t>
      </w:r>
      <w:r w:rsidR="00B55495" w:rsidRPr="00EE5000">
        <w:rPr>
          <w:rFonts w:asciiTheme="minorHAnsi" w:hAnsiTheme="minorHAnsi" w:cstheme="minorHAnsi"/>
          <w:sz w:val="22"/>
          <w:szCs w:val="22"/>
        </w:rPr>
        <w:t>ey with a population of over 330</w:t>
      </w:r>
      <w:r w:rsidRPr="00EE5000">
        <w:rPr>
          <w:rFonts w:asciiTheme="minorHAnsi" w:hAnsiTheme="minorHAnsi" w:cstheme="minorHAnsi"/>
          <w:sz w:val="22"/>
          <w:szCs w:val="22"/>
        </w:rPr>
        <w:t xml:space="preserve"> male and female undergraduates, resident Fellows and graduate residents.</w:t>
      </w:r>
    </w:p>
    <w:p w:rsidR="006C0AD0" w:rsidRPr="00EE5000" w:rsidRDefault="006C0AD0" w:rsidP="006C0AD0">
      <w:pPr>
        <w:rPr>
          <w:rFonts w:asciiTheme="minorHAnsi" w:hAnsiTheme="minorHAnsi" w:cstheme="minorHAnsi"/>
          <w:sz w:val="22"/>
          <w:szCs w:val="22"/>
        </w:rPr>
      </w:pPr>
      <w:r w:rsidRPr="00EE500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C0AD0" w:rsidRPr="00EE5000" w:rsidRDefault="006C0AD0" w:rsidP="006C0AD0">
      <w:pPr>
        <w:rPr>
          <w:rFonts w:asciiTheme="minorHAnsi" w:hAnsiTheme="minorHAnsi" w:cstheme="minorHAnsi"/>
          <w:sz w:val="22"/>
          <w:szCs w:val="22"/>
        </w:rPr>
      </w:pPr>
      <w:r w:rsidRPr="00EE5000">
        <w:rPr>
          <w:rFonts w:asciiTheme="minorHAnsi" w:hAnsiTheme="minorHAnsi" w:cstheme="minorHAnsi"/>
          <w:sz w:val="22"/>
          <w:szCs w:val="22"/>
        </w:rPr>
        <w:t xml:space="preserve">St Andrew's enables students to get the most out of a University education </w:t>
      </w:r>
      <w:r w:rsidR="002B5FDE" w:rsidRPr="00EE5000">
        <w:rPr>
          <w:rFonts w:asciiTheme="minorHAnsi" w:hAnsiTheme="minorHAnsi" w:cstheme="minorHAnsi"/>
          <w:sz w:val="22"/>
          <w:szCs w:val="22"/>
        </w:rPr>
        <w:t>–</w:t>
      </w:r>
      <w:r w:rsidRPr="00EE5000">
        <w:rPr>
          <w:rFonts w:asciiTheme="minorHAnsi" w:hAnsiTheme="minorHAnsi" w:cstheme="minorHAnsi"/>
          <w:sz w:val="22"/>
          <w:szCs w:val="22"/>
        </w:rPr>
        <w:t xml:space="preserve"> a combination of intellectual independence, academic support through mentors and tutorials, social development through involvement in the Students' Club, participation in a wide range of sporting, philanthropic and cultural activities and the formation of life-long friendships.</w:t>
      </w:r>
    </w:p>
    <w:p w:rsidR="006C0AD0" w:rsidRPr="00EE5000" w:rsidRDefault="006C0AD0" w:rsidP="006C0AD0">
      <w:pPr>
        <w:rPr>
          <w:rFonts w:asciiTheme="minorHAnsi" w:hAnsiTheme="minorHAnsi" w:cstheme="minorHAnsi"/>
          <w:sz w:val="22"/>
          <w:szCs w:val="22"/>
        </w:rPr>
      </w:pPr>
    </w:p>
    <w:p w:rsidR="005976BE" w:rsidRPr="00EE5000" w:rsidRDefault="005976BE" w:rsidP="005976BE">
      <w:pPr>
        <w:rPr>
          <w:rFonts w:asciiTheme="minorHAnsi" w:hAnsiTheme="minorHAnsi" w:cstheme="minorHAnsi"/>
          <w:sz w:val="22"/>
          <w:szCs w:val="22"/>
        </w:rPr>
      </w:pPr>
      <w:r w:rsidRPr="00EE5000">
        <w:rPr>
          <w:rFonts w:asciiTheme="minorHAnsi" w:hAnsiTheme="minorHAnsi" w:cstheme="minorHAnsi"/>
          <w:sz w:val="22"/>
          <w:szCs w:val="22"/>
        </w:rPr>
        <w:t xml:space="preserve">More information about St Andrew’s College is available on our website: </w:t>
      </w:r>
      <w:hyperlink r:id="rId11" w:history="1">
        <w:r w:rsidRPr="00EE5000">
          <w:rPr>
            <w:rStyle w:val="Hyperlink"/>
            <w:rFonts w:asciiTheme="minorHAnsi" w:hAnsiTheme="minorHAnsi" w:cstheme="minorHAnsi"/>
            <w:sz w:val="22"/>
            <w:szCs w:val="22"/>
          </w:rPr>
          <w:t>www.standrewscollege.edu.au</w:t>
        </w:r>
      </w:hyperlink>
      <w:r w:rsidRPr="00EE5000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5976BE" w:rsidRPr="00EE5000" w:rsidSect="005673E4">
      <w:pgSz w:w="11907" w:h="16840" w:code="9"/>
      <w:pgMar w:top="1440" w:right="1080" w:bottom="1440" w:left="1080" w:header="397" w:footer="51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26C" w:rsidRDefault="00C4126C" w:rsidP="00C4126C">
      <w:r>
        <w:separator/>
      </w:r>
    </w:p>
  </w:endnote>
  <w:endnote w:type="continuationSeparator" w:id="0">
    <w:p w:rsidR="00C4126C" w:rsidRDefault="00C4126C" w:rsidP="00C4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balin Graph">
    <w:altName w:val="Sitka Small"/>
    <w:charset w:val="00"/>
    <w:family w:val="roman"/>
    <w:pitch w:val="variable"/>
    <w:sig w:usb0="00000001" w:usb1="00000000" w:usb2="00000000" w:usb3="00000000" w:csb0="00000093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ITC Stone Informal Std Medium">
    <w:altName w:val="Lucida Bright"/>
    <w:panose1 w:val="00000000000000000000"/>
    <w:charset w:val="00"/>
    <w:family w:val="roman"/>
    <w:notTrueType/>
    <w:pitch w:val="variable"/>
    <w:sig w:usb0="00000003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26C" w:rsidRDefault="00C4126C" w:rsidP="00C4126C">
      <w:r>
        <w:separator/>
      </w:r>
    </w:p>
  </w:footnote>
  <w:footnote w:type="continuationSeparator" w:id="0">
    <w:p w:rsidR="00C4126C" w:rsidRDefault="00C4126C" w:rsidP="00C41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5E64CE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4" w15:restartNumberingAfterBreak="0">
    <w:nsid w:val="07BB45DB"/>
    <w:multiLevelType w:val="hybridMultilevel"/>
    <w:tmpl w:val="616E0F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01BEF"/>
    <w:multiLevelType w:val="hybridMultilevel"/>
    <w:tmpl w:val="71AC49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F5D0E"/>
    <w:multiLevelType w:val="hybridMultilevel"/>
    <w:tmpl w:val="453EC0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A002A"/>
    <w:multiLevelType w:val="hybridMultilevel"/>
    <w:tmpl w:val="F5DCBC0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D968AA"/>
    <w:multiLevelType w:val="multilevel"/>
    <w:tmpl w:val="2BEA2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ED05AE"/>
    <w:multiLevelType w:val="hybridMultilevel"/>
    <w:tmpl w:val="41442E1C"/>
    <w:lvl w:ilvl="0" w:tplc="0C09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9"/>
  </w:num>
  <w:num w:numId="9">
    <w:abstractNumId w:val="1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1FB"/>
    <w:rsid w:val="000327BA"/>
    <w:rsid w:val="00035A2B"/>
    <w:rsid w:val="000367CD"/>
    <w:rsid w:val="00071E08"/>
    <w:rsid w:val="0008093C"/>
    <w:rsid w:val="00093959"/>
    <w:rsid w:val="000B19E0"/>
    <w:rsid w:val="000C1C93"/>
    <w:rsid w:val="00130BE4"/>
    <w:rsid w:val="00143219"/>
    <w:rsid w:val="00144EF0"/>
    <w:rsid w:val="001504FB"/>
    <w:rsid w:val="001D7DB7"/>
    <w:rsid w:val="001E4076"/>
    <w:rsid w:val="001F322C"/>
    <w:rsid w:val="00244896"/>
    <w:rsid w:val="00254601"/>
    <w:rsid w:val="00261F65"/>
    <w:rsid w:val="00275F91"/>
    <w:rsid w:val="002B5FDE"/>
    <w:rsid w:val="002D129E"/>
    <w:rsid w:val="002E50C5"/>
    <w:rsid w:val="002E57F9"/>
    <w:rsid w:val="002F4FEF"/>
    <w:rsid w:val="003360F9"/>
    <w:rsid w:val="0034515D"/>
    <w:rsid w:val="00362418"/>
    <w:rsid w:val="0039036E"/>
    <w:rsid w:val="003A61CA"/>
    <w:rsid w:val="003B56EE"/>
    <w:rsid w:val="003C47EF"/>
    <w:rsid w:val="003E4DD9"/>
    <w:rsid w:val="003E75D1"/>
    <w:rsid w:val="003E7AD6"/>
    <w:rsid w:val="0040601A"/>
    <w:rsid w:val="00406FDA"/>
    <w:rsid w:val="0042122F"/>
    <w:rsid w:val="00427D8E"/>
    <w:rsid w:val="00442699"/>
    <w:rsid w:val="004B5E9E"/>
    <w:rsid w:val="004C3348"/>
    <w:rsid w:val="004C55AA"/>
    <w:rsid w:val="004D76A3"/>
    <w:rsid w:val="004F376C"/>
    <w:rsid w:val="00520653"/>
    <w:rsid w:val="00531380"/>
    <w:rsid w:val="00553983"/>
    <w:rsid w:val="005544D0"/>
    <w:rsid w:val="00561A1F"/>
    <w:rsid w:val="005673E4"/>
    <w:rsid w:val="005976BE"/>
    <w:rsid w:val="005A52F6"/>
    <w:rsid w:val="005B3282"/>
    <w:rsid w:val="005D63DB"/>
    <w:rsid w:val="00621B6B"/>
    <w:rsid w:val="006260AB"/>
    <w:rsid w:val="006327FA"/>
    <w:rsid w:val="00637D0F"/>
    <w:rsid w:val="006613E7"/>
    <w:rsid w:val="00666F28"/>
    <w:rsid w:val="006754AF"/>
    <w:rsid w:val="006C0AD0"/>
    <w:rsid w:val="00761D9D"/>
    <w:rsid w:val="007843A1"/>
    <w:rsid w:val="007B6032"/>
    <w:rsid w:val="007C0422"/>
    <w:rsid w:val="007D71AC"/>
    <w:rsid w:val="007E0008"/>
    <w:rsid w:val="0080091B"/>
    <w:rsid w:val="008339A2"/>
    <w:rsid w:val="008344D4"/>
    <w:rsid w:val="00851825"/>
    <w:rsid w:val="00871DE5"/>
    <w:rsid w:val="008808AF"/>
    <w:rsid w:val="00884D7A"/>
    <w:rsid w:val="008F2181"/>
    <w:rsid w:val="00900C3C"/>
    <w:rsid w:val="00961329"/>
    <w:rsid w:val="00971135"/>
    <w:rsid w:val="009A471C"/>
    <w:rsid w:val="009C1AE0"/>
    <w:rsid w:val="009C232E"/>
    <w:rsid w:val="009D485C"/>
    <w:rsid w:val="009E5A44"/>
    <w:rsid w:val="009E61FB"/>
    <w:rsid w:val="009E6C20"/>
    <w:rsid w:val="009F0DC7"/>
    <w:rsid w:val="009F33C9"/>
    <w:rsid w:val="009F77AA"/>
    <w:rsid w:val="00A131A5"/>
    <w:rsid w:val="00A265C5"/>
    <w:rsid w:val="00A32E4F"/>
    <w:rsid w:val="00A360C7"/>
    <w:rsid w:val="00A8482C"/>
    <w:rsid w:val="00A95DCA"/>
    <w:rsid w:val="00AB1DB3"/>
    <w:rsid w:val="00AC0A8D"/>
    <w:rsid w:val="00AC43E5"/>
    <w:rsid w:val="00AC4DE9"/>
    <w:rsid w:val="00B07C35"/>
    <w:rsid w:val="00B45BBE"/>
    <w:rsid w:val="00B55495"/>
    <w:rsid w:val="00B676D3"/>
    <w:rsid w:val="00B8612C"/>
    <w:rsid w:val="00BC6B24"/>
    <w:rsid w:val="00BD2111"/>
    <w:rsid w:val="00BD66B2"/>
    <w:rsid w:val="00BF2EC3"/>
    <w:rsid w:val="00C30E8B"/>
    <w:rsid w:val="00C341CE"/>
    <w:rsid w:val="00C4126C"/>
    <w:rsid w:val="00C45FBE"/>
    <w:rsid w:val="00C47E42"/>
    <w:rsid w:val="00C7028C"/>
    <w:rsid w:val="00C76DEF"/>
    <w:rsid w:val="00CA53AD"/>
    <w:rsid w:val="00CB213B"/>
    <w:rsid w:val="00CC2A2D"/>
    <w:rsid w:val="00CC5837"/>
    <w:rsid w:val="00CD7ABF"/>
    <w:rsid w:val="00CF72AF"/>
    <w:rsid w:val="00D27378"/>
    <w:rsid w:val="00D37495"/>
    <w:rsid w:val="00D47D7B"/>
    <w:rsid w:val="00D6306F"/>
    <w:rsid w:val="00D862F4"/>
    <w:rsid w:val="00D93FDE"/>
    <w:rsid w:val="00DA14FB"/>
    <w:rsid w:val="00DA2A57"/>
    <w:rsid w:val="00DB274B"/>
    <w:rsid w:val="00DD05B5"/>
    <w:rsid w:val="00DF4B8C"/>
    <w:rsid w:val="00DF5C78"/>
    <w:rsid w:val="00E01EA2"/>
    <w:rsid w:val="00E02622"/>
    <w:rsid w:val="00E07402"/>
    <w:rsid w:val="00E2404D"/>
    <w:rsid w:val="00E3759C"/>
    <w:rsid w:val="00E7088E"/>
    <w:rsid w:val="00E86086"/>
    <w:rsid w:val="00E92966"/>
    <w:rsid w:val="00ED20C6"/>
    <w:rsid w:val="00ED3F67"/>
    <w:rsid w:val="00EE1FA6"/>
    <w:rsid w:val="00EE5000"/>
    <w:rsid w:val="00F12BD5"/>
    <w:rsid w:val="00F148D5"/>
    <w:rsid w:val="00F20BBD"/>
    <w:rsid w:val="00F21D90"/>
    <w:rsid w:val="00F3527C"/>
    <w:rsid w:val="00F51C9B"/>
    <w:rsid w:val="00F538A9"/>
    <w:rsid w:val="00F61726"/>
    <w:rsid w:val="00F82037"/>
    <w:rsid w:val="00FB6EA5"/>
    <w:rsid w:val="00FC576A"/>
    <w:rsid w:val="00FD70B9"/>
    <w:rsid w:val="00FE01D0"/>
    <w:rsid w:val="00FE0595"/>
    <w:rsid w:val="00FE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2912580"/>
  <w15:docId w15:val="{0CE82BBF-949C-4809-A295-3D11ECDD3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76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A265C5"/>
    <w:pPr>
      <w:keepNext/>
      <w:overflowPunct w:val="0"/>
      <w:autoSpaceDE w:val="0"/>
      <w:autoSpaceDN w:val="0"/>
      <w:adjustRightInd w:val="0"/>
      <w:spacing w:after="100"/>
      <w:textAlignment w:val="baseline"/>
      <w:outlineLvl w:val="1"/>
    </w:pPr>
    <w:rPr>
      <w:b/>
      <w:i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07402"/>
    <w:rPr>
      <w:color w:val="0000FF"/>
      <w:u w:val="single"/>
    </w:rPr>
  </w:style>
  <w:style w:type="character" w:customStyle="1" w:styleId="Heading2Char">
    <w:name w:val="Heading 2 Char"/>
    <w:link w:val="Heading2"/>
    <w:rsid w:val="00B45BBE"/>
    <w:rPr>
      <w:b/>
      <w:i/>
      <w:sz w:val="24"/>
      <w:lang w:val="en-GB" w:eastAsia="en-US"/>
    </w:rPr>
  </w:style>
  <w:style w:type="paragraph" w:styleId="BalloonText">
    <w:name w:val="Balloon Text"/>
    <w:basedOn w:val="Normal"/>
    <w:link w:val="BalloonTextChar"/>
    <w:rsid w:val="009C1A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1AE0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9C1AE0"/>
    <w:rPr>
      <w:rFonts w:ascii="Lubalin Graph" w:hAnsi="Lubalin Graph"/>
      <w:color w:val="0000FF"/>
      <w:sz w:val="20"/>
      <w:szCs w:val="20"/>
      <w:lang w:val="en-AU" w:eastAsia="en-AU"/>
    </w:rPr>
  </w:style>
  <w:style w:type="character" w:customStyle="1" w:styleId="BodyTextChar">
    <w:name w:val="Body Text Char"/>
    <w:basedOn w:val="DefaultParagraphFont"/>
    <w:link w:val="BodyText"/>
    <w:rsid w:val="009C1AE0"/>
    <w:rPr>
      <w:rFonts w:ascii="Lubalin Graph" w:hAnsi="Lubalin Graph"/>
      <w:color w:val="0000FF"/>
    </w:rPr>
  </w:style>
  <w:style w:type="paragraph" w:styleId="ListParagraph">
    <w:name w:val="List Paragraph"/>
    <w:basedOn w:val="Normal"/>
    <w:uiPriority w:val="34"/>
    <w:qFormat/>
    <w:rsid w:val="000C1C9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412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4126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C412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4126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ndrewscollege.edu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tandrewscollege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nager@standrewscollege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12810-FFAD-4303-8958-3A0262A24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973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Alumni Manager</vt:lpstr>
    </vt:vector>
  </TitlesOfParts>
  <Company>Ormond College</Company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Alumni Manager</dc:title>
  <dc:creator>abadger</dc:creator>
  <cp:lastModifiedBy>Hannah Atwell</cp:lastModifiedBy>
  <cp:revision>7</cp:revision>
  <cp:lastPrinted>2018-10-26T06:17:00Z</cp:lastPrinted>
  <dcterms:created xsi:type="dcterms:W3CDTF">2020-02-03T00:05:00Z</dcterms:created>
  <dcterms:modified xsi:type="dcterms:W3CDTF">2020-02-03T00:19:00Z</dcterms:modified>
</cp:coreProperties>
</file>